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6A4" w:rsidRDefault="004156A4" w:rsidP="004156A4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exact"/>
        <w:ind w:left="5670"/>
        <w:rPr>
          <w:sz w:val="28"/>
          <w:szCs w:val="28"/>
        </w:rPr>
      </w:pPr>
      <w:bookmarkStart w:id="0" w:name="_title_2"/>
      <w:bookmarkStart w:id="1" w:name="_ref_15896"/>
      <w:r>
        <w:rPr>
          <w:sz w:val="28"/>
          <w:szCs w:val="28"/>
        </w:rPr>
        <w:t xml:space="preserve">УТВЕРЖДЕНА </w:t>
      </w:r>
    </w:p>
    <w:p w:rsidR="004156A4" w:rsidRDefault="004156A4" w:rsidP="004156A4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exact"/>
        <w:ind w:left="5670"/>
        <w:rPr>
          <w:sz w:val="28"/>
          <w:szCs w:val="28"/>
        </w:rPr>
      </w:pPr>
    </w:p>
    <w:p w:rsidR="004156A4" w:rsidRDefault="00070651" w:rsidP="004156A4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приказом ГКУ«Автотранспортное предприятие </w:t>
      </w:r>
      <w:r w:rsidR="004156A4">
        <w:rPr>
          <w:sz w:val="28"/>
          <w:szCs w:val="28"/>
        </w:rPr>
        <w:t>Законодател</w:t>
      </w:r>
      <w:r>
        <w:rPr>
          <w:sz w:val="28"/>
          <w:szCs w:val="28"/>
        </w:rPr>
        <w:t>ьного Собрания Амурской области»</w:t>
      </w:r>
    </w:p>
    <w:p w:rsidR="004156A4" w:rsidRDefault="004156A4" w:rsidP="004156A4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                           №              </w:t>
      </w:r>
    </w:p>
    <w:p w:rsidR="007E047C" w:rsidRPr="00C27669" w:rsidRDefault="007E047C" w:rsidP="008773F6">
      <w:pPr>
        <w:pStyle w:val="a4"/>
      </w:pPr>
      <w:bookmarkStart w:id="2" w:name="_GoBack"/>
      <w:bookmarkEnd w:id="2"/>
    </w:p>
    <w:p w:rsidR="007E047C" w:rsidRPr="00C27669" w:rsidRDefault="007E047C" w:rsidP="008773F6">
      <w:pPr>
        <w:pStyle w:val="a4"/>
      </w:pPr>
    </w:p>
    <w:p w:rsidR="005A3109" w:rsidRPr="00C27669" w:rsidRDefault="00070651" w:rsidP="00731464">
      <w:pPr>
        <w:pStyle w:val="a4"/>
        <w:spacing w:line="240" w:lineRule="exact"/>
      </w:pPr>
      <w:r>
        <w:t>Учетная политика</w:t>
      </w:r>
      <w:r w:rsidR="00641D9B" w:rsidRPr="00C27669">
        <w:br/>
        <w:t>для целей бюджетного учета</w:t>
      </w:r>
      <w:bookmarkEnd w:id="0"/>
      <w:bookmarkEnd w:id="1"/>
    </w:p>
    <w:p w:rsidR="005A3109" w:rsidRPr="00731464" w:rsidRDefault="00641D9B" w:rsidP="008773F6">
      <w:pPr>
        <w:pStyle w:val="1"/>
        <w:numPr>
          <w:ilvl w:val="0"/>
          <w:numId w:val="2"/>
        </w:numPr>
        <w:spacing w:line="240" w:lineRule="auto"/>
        <w:rPr>
          <w:sz w:val="28"/>
        </w:rPr>
      </w:pPr>
      <w:bookmarkStart w:id="3" w:name="_ref_15921"/>
      <w:r w:rsidRPr="00731464">
        <w:rPr>
          <w:sz w:val="28"/>
        </w:rPr>
        <w:t>Организационные положения</w:t>
      </w:r>
      <w:bookmarkEnd w:id="3"/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bookmarkStart w:id="4" w:name="_ref_300807"/>
      <w:r w:rsidRPr="00C27669">
        <w:rPr>
          <w:sz w:val="28"/>
          <w:szCs w:val="28"/>
        </w:rPr>
        <w:t>Настоящая Учетная политика</w:t>
      </w:r>
      <w:r w:rsidR="0016044B">
        <w:rPr>
          <w:sz w:val="28"/>
          <w:szCs w:val="28"/>
        </w:rPr>
        <w:t xml:space="preserve"> </w:t>
      </w:r>
      <w:r w:rsidR="00336336">
        <w:rPr>
          <w:sz w:val="28"/>
          <w:szCs w:val="28"/>
        </w:rPr>
        <w:t xml:space="preserve">ГКУ «Автотранспортное предприятие </w:t>
      </w:r>
      <w:r w:rsidR="0016044B">
        <w:rPr>
          <w:sz w:val="28"/>
          <w:szCs w:val="28"/>
        </w:rPr>
        <w:t>Законодательного Собрания Амурской области</w:t>
      </w:r>
      <w:r w:rsidR="00336336">
        <w:rPr>
          <w:sz w:val="28"/>
          <w:szCs w:val="28"/>
        </w:rPr>
        <w:t>»</w:t>
      </w:r>
      <w:r w:rsidR="0016044B">
        <w:rPr>
          <w:sz w:val="28"/>
          <w:szCs w:val="28"/>
        </w:rPr>
        <w:t xml:space="preserve"> для целей бюджетного учета (далее – Учетная политика)</w:t>
      </w:r>
      <w:r w:rsidRPr="00C27669">
        <w:rPr>
          <w:sz w:val="28"/>
          <w:szCs w:val="28"/>
        </w:rPr>
        <w:t xml:space="preserve"> разработана в соответствии с требованиями следующих документов:</w:t>
      </w:r>
      <w:bookmarkEnd w:id="4"/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Бюджетный </w:t>
      </w:r>
      <w:hyperlink r:id="rId8" w:history="1">
        <w:r w:rsidRPr="00C27669">
          <w:rPr>
            <w:rStyle w:val="afc"/>
            <w:color w:val="auto"/>
            <w:sz w:val="28"/>
            <w:szCs w:val="28"/>
            <w:u w:val="none"/>
          </w:rPr>
          <w:t>кодекс</w:t>
        </w:r>
      </w:hyperlink>
      <w:r w:rsidRPr="00C27669">
        <w:rPr>
          <w:sz w:val="28"/>
          <w:szCs w:val="28"/>
        </w:rPr>
        <w:t xml:space="preserve"> РФ (далее - БК РФ);</w:t>
      </w:r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9" w:history="1">
        <w:r w:rsidRPr="00C27669">
          <w:rPr>
            <w:rStyle w:val="afc"/>
            <w:color w:val="auto"/>
            <w:sz w:val="28"/>
            <w:szCs w:val="28"/>
            <w:u w:val="none"/>
          </w:rPr>
          <w:t>закон</w:t>
        </w:r>
      </w:hyperlink>
      <w:r w:rsidRPr="00C27669">
        <w:rPr>
          <w:sz w:val="28"/>
          <w:szCs w:val="28"/>
        </w:rPr>
        <w:t xml:space="preserve"> от 06.12.2011 № 402-ФЗ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 бухгалтерском учете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(далее - Закон № 402-ФЗ);</w:t>
      </w:r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10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D334FD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31.12.2016 № 256н (далее - </w:t>
      </w:r>
      <w:hyperlink r:id="rId11" w:history="1">
        <w:r w:rsidRPr="00C27669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C27669">
        <w:rPr>
          <w:sz w:val="28"/>
          <w:szCs w:val="28"/>
        </w:rPr>
        <w:t xml:space="preserve"> </w:t>
      </w:r>
      <w:r w:rsidR="00AE0B62" w:rsidRPr="00C27669">
        <w:rPr>
          <w:sz w:val="28"/>
          <w:szCs w:val="28"/>
        </w:rPr>
        <w:t>«Концептуальные основы»</w:t>
      </w:r>
      <w:r w:rsidRPr="00C27669">
        <w:rPr>
          <w:sz w:val="28"/>
          <w:szCs w:val="28"/>
        </w:rPr>
        <w:t>);</w:t>
      </w:r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12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Основные средства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D334FD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31.12.2016 № 257н (далее - </w:t>
      </w:r>
      <w:hyperlink r:id="rId13" w:history="1">
        <w:r w:rsidR="00A710AA">
          <w:rPr>
            <w:rStyle w:val="afc"/>
            <w:color w:val="auto"/>
            <w:sz w:val="28"/>
            <w:szCs w:val="28"/>
            <w:u w:val="none"/>
          </w:rPr>
          <w:t>ФС</w:t>
        </w:r>
      </w:hyperlink>
      <w:r w:rsidRPr="00C27669">
        <w:rPr>
          <w:sz w:val="28"/>
          <w:szCs w:val="28"/>
        </w:rPr>
        <w:t xml:space="preserve">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Основные средства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14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Аренда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466FF0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31.12.2016 № 258н (далее - </w:t>
      </w:r>
      <w:hyperlink r:id="rId15" w:history="1">
        <w:r w:rsidR="00A710AA">
          <w:rPr>
            <w:rStyle w:val="afc"/>
            <w:color w:val="auto"/>
            <w:sz w:val="28"/>
            <w:szCs w:val="28"/>
            <w:u w:val="none"/>
          </w:rPr>
          <w:t>ФС</w:t>
        </w:r>
      </w:hyperlink>
      <w:r w:rsidRPr="00C27669">
        <w:rPr>
          <w:sz w:val="28"/>
          <w:szCs w:val="28"/>
        </w:rPr>
        <w:t xml:space="preserve">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Аренда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AE0B6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16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Обесценение активов</w:t>
      </w:r>
      <w:r w:rsidR="00AE0B62" w:rsidRPr="00C27669">
        <w:rPr>
          <w:sz w:val="28"/>
          <w:szCs w:val="28"/>
        </w:rPr>
        <w:t>»</w:t>
      </w:r>
      <w:r w:rsidR="00D334FD">
        <w:rPr>
          <w:sz w:val="28"/>
          <w:szCs w:val="28"/>
        </w:rPr>
        <w:t>, утвержденный п</w:t>
      </w:r>
      <w:r w:rsidRPr="00C27669">
        <w:rPr>
          <w:sz w:val="28"/>
          <w:szCs w:val="28"/>
        </w:rPr>
        <w:t xml:space="preserve">риказом Минфина России от 31.12.2016 № 259н (далее - </w:t>
      </w:r>
      <w:hyperlink r:id="rId17" w:history="1">
        <w:r w:rsidR="009B13AC">
          <w:rPr>
            <w:rStyle w:val="afc"/>
            <w:color w:val="auto"/>
            <w:sz w:val="28"/>
            <w:szCs w:val="28"/>
            <w:u w:val="none"/>
          </w:rPr>
          <w:t>ФС</w:t>
        </w:r>
      </w:hyperlink>
      <w:r w:rsidRPr="00C27669">
        <w:rPr>
          <w:sz w:val="28"/>
          <w:szCs w:val="28"/>
        </w:rPr>
        <w:t xml:space="preserve">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Обесценение активов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0F2D7E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18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Представление бухгалтерской (финансовой) отчетности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D334FD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31.12.2016 № 260н (далее - </w:t>
      </w:r>
      <w:hyperlink r:id="rId19" w:history="1">
        <w:r w:rsidR="009B13AC">
          <w:rPr>
            <w:rStyle w:val="afc"/>
            <w:color w:val="auto"/>
            <w:sz w:val="28"/>
            <w:szCs w:val="28"/>
            <w:u w:val="none"/>
          </w:rPr>
          <w:t>ФС</w:t>
        </w:r>
      </w:hyperlink>
      <w:r w:rsidRPr="00C27669">
        <w:rPr>
          <w:sz w:val="28"/>
          <w:szCs w:val="28"/>
        </w:rPr>
        <w:t xml:space="preserve"> </w:t>
      </w:r>
      <w:r w:rsidR="00AE0B62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Представление отчетности</w:t>
      </w:r>
      <w:r w:rsidR="00AE0B62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0F2D7E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20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0F2D7E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Учетная политика, оценочные значения и ошибки</w:t>
      </w:r>
      <w:r w:rsidR="000F2D7E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E56CB7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30.12.2017 № 274н (далее </w:t>
      </w:r>
      <w:r w:rsidR="006961A0">
        <w:rPr>
          <w:sz w:val="28"/>
          <w:szCs w:val="28"/>
        </w:rPr>
        <w:t>–</w:t>
      </w:r>
      <w:r w:rsidRPr="00C27669">
        <w:rPr>
          <w:sz w:val="28"/>
          <w:szCs w:val="28"/>
        </w:rPr>
        <w:t xml:space="preserve"> </w:t>
      </w:r>
      <w:r w:rsidR="006961A0">
        <w:rPr>
          <w:sz w:val="28"/>
          <w:szCs w:val="28"/>
        </w:rPr>
        <w:t xml:space="preserve">ФС </w:t>
      </w:r>
      <w:r w:rsidR="000F2D7E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Учетная политика</w:t>
      </w:r>
      <w:r w:rsidR="000F2D7E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AB0B57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Федеральный </w:t>
      </w:r>
      <w:hyperlink r:id="rId21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0F2D7E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События после отчетной даты</w:t>
      </w:r>
      <w:r w:rsidR="000F2D7E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E56CB7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30.12.2017 № 275н (далее </w:t>
      </w:r>
      <w:r w:rsidR="006961A0">
        <w:rPr>
          <w:sz w:val="28"/>
          <w:szCs w:val="28"/>
        </w:rPr>
        <w:t>–</w:t>
      </w:r>
      <w:r w:rsidRPr="00C27669">
        <w:rPr>
          <w:sz w:val="28"/>
          <w:szCs w:val="28"/>
        </w:rPr>
        <w:t xml:space="preserve"> </w:t>
      </w:r>
      <w:r w:rsidR="006961A0">
        <w:rPr>
          <w:sz w:val="28"/>
          <w:szCs w:val="28"/>
        </w:rPr>
        <w:t xml:space="preserve">ФС </w:t>
      </w:r>
      <w:r w:rsidR="005D1518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События после отчетной даты</w:t>
      </w:r>
      <w:r w:rsidR="005D1518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AB0B57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lastRenderedPageBreak/>
        <w:t xml:space="preserve">Федеральный </w:t>
      </w:r>
      <w:hyperlink r:id="rId22" w:history="1">
        <w:r w:rsidRPr="00C27669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C27669">
        <w:rPr>
          <w:sz w:val="28"/>
          <w:szCs w:val="28"/>
        </w:rPr>
        <w:t xml:space="preserve"> бухгалтерского учета для организаций государственного сектора </w:t>
      </w:r>
      <w:r w:rsidR="00AB0B57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Доходы</w:t>
      </w:r>
      <w:r w:rsidR="00AB0B57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, утвержденный </w:t>
      </w:r>
      <w:r w:rsidR="00F80C4E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27.02.2018 № 32н (далее - </w:t>
      </w:r>
      <w:r w:rsidR="006961A0">
        <w:rPr>
          <w:sz w:val="28"/>
          <w:szCs w:val="28"/>
        </w:rPr>
        <w:t>ФС</w:t>
      </w:r>
      <w:r w:rsidR="00AB0B57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Доходы</w:t>
      </w:r>
      <w:r w:rsidR="00AB0B57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>);</w:t>
      </w:r>
    </w:p>
    <w:p w:rsidR="00AB0B57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Единый </w:t>
      </w:r>
      <w:hyperlink r:id="rId23" w:history="1">
        <w:r w:rsidRPr="00C27669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Pr="00C27669">
        <w:rPr>
          <w:sz w:val="28"/>
          <w:szCs w:val="28"/>
        </w:rP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утвержденный </w:t>
      </w:r>
      <w:r w:rsidR="00F80C4E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01.12.2010 № 157н (далее - Единый </w:t>
      </w:r>
      <w:hyperlink r:id="rId24" w:history="1">
        <w:r w:rsidRPr="00C27669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Pr="00C27669">
        <w:rPr>
          <w:sz w:val="28"/>
          <w:szCs w:val="28"/>
        </w:rPr>
        <w:t xml:space="preserve"> счетов);</w:t>
      </w:r>
    </w:p>
    <w:p w:rsidR="00AB0B57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25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утвержденная </w:t>
      </w:r>
      <w:r w:rsidR="00F80C4E">
        <w:rPr>
          <w:sz w:val="28"/>
          <w:szCs w:val="28"/>
        </w:rPr>
        <w:t>п</w:t>
      </w:r>
      <w:r w:rsidR="00641D9B" w:rsidRPr="00C27669">
        <w:rPr>
          <w:sz w:val="28"/>
          <w:szCs w:val="28"/>
        </w:rPr>
        <w:t xml:space="preserve">риказом Минфина России от 01.12.2010 № 157н (далее - </w:t>
      </w:r>
      <w:hyperlink r:id="rId26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№ 157н);</w:t>
      </w:r>
    </w:p>
    <w:p w:rsidR="00AB0B57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27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="00641D9B" w:rsidRPr="00C27669">
        <w:rPr>
          <w:sz w:val="28"/>
          <w:szCs w:val="28"/>
        </w:rPr>
        <w:t xml:space="preserve"> счетов бюджетного учета, утвержденный </w:t>
      </w:r>
      <w:r w:rsidR="00F80C4E">
        <w:rPr>
          <w:sz w:val="28"/>
          <w:szCs w:val="28"/>
        </w:rPr>
        <w:t>п</w:t>
      </w:r>
      <w:r w:rsidR="00641D9B" w:rsidRPr="00C27669">
        <w:rPr>
          <w:sz w:val="28"/>
          <w:szCs w:val="28"/>
        </w:rPr>
        <w:t xml:space="preserve">риказом Минфина России от 06.12.2010 № 162н (далее - </w:t>
      </w:r>
      <w:hyperlink r:id="rId28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="00641D9B" w:rsidRPr="00C27669">
        <w:rPr>
          <w:sz w:val="28"/>
          <w:szCs w:val="28"/>
        </w:rPr>
        <w:t xml:space="preserve"> счетов бюджетного учета);</w:t>
      </w:r>
    </w:p>
    <w:p w:rsidR="007D5202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29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по применению Плана счетов бюджетного учета, утвержденная </w:t>
      </w:r>
      <w:r w:rsidR="00F80C4E">
        <w:rPr>
          <w:sz w:val="28"/>
          <w:szCs w:val="28"/>
        </w:rPr>
        <w:t>п</w:t>
      </w:r>
      <w:r w:rsidR="00641D9B" w:rsidRPr="00C27669">
        <w:rPr>
          <w:sz w:val="28"/>
          <w:szCs w:val="28"/>
        </w:rPr>
        <w:t xml:space="preserve">риказом Минфина России от 06.12.2010 № 162н (далее - </w:t>
      </w:r>
      <w:hyperlink r:id="rId30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№ 162н);</w:t>
      </w:r>
    </w:p>
    <w:p w:rsidR="007D5202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31" w:history="1">
        <w:r w:rsidR="00F80C4E">
          <w:rPr>
            <w:rStyle w:val="afc"/>
            <w:color w:val="auto"/>
            <w:sz w:val="28"/>
            <w:szCs w:val="28"/>
            <w:u w:val="none"/>
          </w:rPr>
          <w:t>п</w:t>
        </w:r>
        <w:r w:rsidR="00641D9B" w:rsidRPr="00C27669">
          <w:rPr>
            <w:rStyle w:val="afc"/>
            <w:color w:val="auto"/>
            <w:sz w:val="28"/>
            <w:szCs w:val="28"/>
            <w:u w:val="none"/>
          </w:rPr>
          <w:t>риказ</w:t>
        </w:r>
      </w:hyperlink>
      <w:r w:rsidR="00641D9B" w:rsidRPr="00C27669">
        <w:rPr>
          <w:sz w:val="28"/>
          <w:szCs w:val="28"/>
        </w:rPr>
        <w:t xml:space="preserve"> Минфина России от 30.03.2015 № 52н </w:t>
      </w:r>
      <w:r w:rsidR="007D5202" w:rsidRPr="00C27669">
        <w:rPr>
          <w:sz w:val="28"/>
          <w:szCs w:val="28"/>
        </w:rPr>
        <w:t>«</w:t>
      </w:r>
      <w:r w:rsidR="00641D9B" w:rsidRPr="00C27669">
        <w:rPr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7D5202" w:rsidRPr="00C27669">
        <w:rPr>
          <w:sz w:val="28"/>
          <w:szCs w:val="28"/>
        </w:rPr>
        <w:t>»</w:t>
      </w:r>
      <w:r w:rsidR="00641D9B" w:rsidRPr="00C27669">
        <w:rPr>
          <w:sz w:val="28"/>
          <w:szCs w:val="28"/>
        </w:rPr>
        <w:t xml:space="preserve"> (далее - </w:t>
      </w:r>
      <w:hyperlink r:id="rId32" w:history="1">
        <w:r w:rsidR="0007767C">
          <w:rPr>
            <w:rStyle w:val="afc"/>
            <w:color w:val="auto"/>
            <w:sz w:val="28"/>
            <w:szCs w:val="28"/>
            <w:u w:val="none"/>
          </w:rPr>
          <w:t>п</w:t>
        </w:r>
        <w:r w:rsidR="00641D9B" w:rsidRPr="00C27669">
          <w:rPr>
            <w:rStyle w:val="afc"/>
            <w:color w:val="auto"/>
            <w:sz w:val="28"/>
            <w:szCs w:val="28"/>
            <w:u w:val="none"/>
          </w:rPr>
          <w:t>риказ</w:t>
        </w:r>
      </w:hyperlink>
      <w:r w:rsidR="00641D9B" w:rsidRPr="00C27669">
        <w:rPr>
          <w:sz w:val="28"/>
          <w:szCs w:val="28"/>
        </w:rPr>
        <w:t xml:space="preserve"> Минфина России № 52н);</w:t>
      </w:r>
    </w:p>
    <w:p w:rsidR="00BE03A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Методические </w:t>
      </w:r>
      <w:hyperlink r:id="rId33" w:history="1">
        <w:r w:rsidRPr="00C27669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C27669">
        <w:rPr>
          <w:sz w:val="28"/>
          <w:szCs w:val="28"/>
        </w:rPr>
        <w:t xml:space="preserve">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</w:t>
      </w:r>
      <w:r w:rsidR="0007767C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риложение № 5 к </w:t>
      </w:r>
      <w:r w:rsidR="0007767C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риказу Минфина России от 30.03.2015 № 52н) (далее - Методические </w:t>
      </w:r>
      <w:hyperlink r:id="rId34" w:history="1">
        <w:r w:rsidRPr="00C27669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C27669">
        <w:rPr>
          <w:sz w:val="28"/>
          <w:szCs w:val="28"/>
        </w:rPr>
        <w:t xml:space="preserve"> № 52н);</w:t>
      </w:r>
    </w:p>
    <w:p w:rsidR="00701C52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35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Указание</w:t>
        </w:r>
      </w:hyperlink>
      <w:r w:rsidR="00641D9B" w:rsidRPr="00C27669">
        <w:rPr>
          <w:sz w:val="28"/>
          <w:szCs w:val="28"/>
        </w:rPr>
        <w:t xml:space="preserve"> Банка России от 07.10.2013 № 3073-У </w:t>
      </w:r>
      <w:r w:rsidR="00BC01C7" w:rsidRPr="00C27669">
        <w:rPr>
          <w:sz w:val="28"/>
          <w:szCs w:val="28"/>
        </w:rPr>
        <w:t>«</w:t>
      </w:r>
      <w:r w:rsidR="00641D9B" w:rsidRPr="00C27669">
        <w:rPr>
          <w:sz w:val="28"/>
          <w:szCs w:val="28"/>
        </w:rPr>
        <w:t>Об осуществлении наличных расчетов</w:t>
      </w:r>
      <w:r w:rsidR="00BC01C7" w:rsidRPr="00C27669">
        <w:rPr>
          <w:sz w:val="28"/>
          <w:szCs w:val="28"/>
        </w:rPr>
        <w:t>»</w:t>
      </w:r>
      <w:r w:rsidR="00641D9B" w:rsidRPr="00C27669">
        <w:rPr>
          <w:sz w:val="28"/>
          <w:szCs w:val="28"/>
        </w:rPr>
        <w:t xml:space="preserve"> (далее - </w:t>
      </w:r>
      <w:hyperlink r:id="rId36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Указание</w:t>
        </w:r>
      </w:hyperlink>
      <w:r w:rsidR="00641D9B" w:rsidRPr="00C27669">
        <w:rPr>
          <w:sz w:val="28"/>
          <w:szCs w:val="28"/>
        </w:rPr>
        <w:t xml:space="preserve"> № 3073-У);</w:t>
      </w:r>
    </w:p>
    <w:p w:rsidR="00701C52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Методические </w:t>
      </w:r>
      <w:hyperlink r:id="rId37" w:history="1">
        <w:r w:rsidRPr="00C27669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C27669">
        <w:rPr>
          <w:sz w:val="28"/>
          <w:szCs w:val="28"/>
        </w:rPr>
        <w:t xml:space="preserve"> по инвентаризации имущества и финансовых обязательств, утвержденные </w:t>
      </w:r>
      <w:r w:rsidR="00466FF0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13.06.1995 № 49 (далее - Методические </w:t>
      </w:r>
      <w:hyperlink r:id="rId38" w:history="1">
        <w:r w:rsidRPr="00C27669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C27669">
        <w:rPr>
          <w:sz w:val="28"/>
          <w:szCs w:val="28"/>
        </w:rPr>
        <w:t xml:space="preserve"> № 49);</w:t>
      </w:r>
    </w:p>
    <w:p w:rsidR="0063198B" w:rsidRPr="00C27669" w:rsidRDefault="00E66C7C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hyperlink r:id="rId39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утвержденная </w:t>
      </w:r>
      <w:r w:rsidR="0007767C">
        <w:rPr>
          <w:sz w:val="28"/>
          <w:szCs w:val="28"/>
        </w:rPr>
        <w:t>п</w:t>
      </w:r>
      <w:r w:rsidR="00641D9B" w:rsidRPr="00C27669">
        <w:rPr>
          <w:sz w:val="28"/>
          <w:szCs w:val="28"/>
        </w:rPr>
        <w:t xml:space="preserve">риказом Минфина России </w:t>
      </w:r>
      <w:r w:rsidR="00BE3074">
        <w:rPr>
          <w:sz w:val="28"/>
          <w:szCs w:val="28"/>
        </w:rPr>
        <w:t xml:space="preserve"> </w:t>
      </w:r>
      <w:r w:rsidR="00641D9B" w:rsidRPr="00C27669">
        <w:rPr>
          <w:sz w:val="28"/>
          <w:szCs w:val="28"/>
        </w:rPr>
        <w:t xml:space="preserve">от 28.12.2010 № 191н (далее - </w:t>
      </w:r>
      <w:hyperlink r:id="rId40" w:history="1">
        <w:r w:rsidR="00641D9B" w:rsidRPr="00C27669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641D9B" w:rsidRPr="00C27669">
        <w:rPr>
          <w:sz w:val="28"/>
          <w:szCs w:val="28"/>
        </w:rPr>
        <w:t xml:space="preserve"> № 191н);</w:t>
      </w:r>
      <w:r w:rsidR="0063198B" w:rsidRPr="00C27669">
        <w:rPr>
          <w:sz w:val="28"/>
          <w:szCs w:val="28"/>
        </w:rPr>
        <w:t xml:space="preserve"> </w:t>
      </w:r>
    </w:p>
    <w:p w:rsidR="00F930CC" w:rsidRPr="00C27669" w:rsidRDefault="0063198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lastRenderedPageBreak/>
        <w:t xml:space="preserve">Указания о порядке применения бюджетной классификации Российской Федерации, утвержденные </w:t>
      </w:r>
      <w:r w:rsidR="00BE3074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риказом Минфина России от 01.07.2013 № 65н (далее – </w:t>
      </w:r>
      <w:hyperlink r:id="rId41" w:history="1">
        <w:r w:rsidRPr="00C27669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C27669">
        <w:rPr>
          <w:rStyle w:val="afc"/>
          <w:color w:val="auto"/>
          <w:sz w:val="28"/>
          <w:szCs w:val="28"/>
          <w:u w:val="none"/>
        </w:rPr>
        <w:t xml:space="preserve"> </w:t>
      </w:r>
      <w:r w:rsidR="004275CB" w:rsidRPr="00C27669">
        <w:rPr>
          <w:sz w:val="28"/>
          <w:szCs w:val="28"/>
        </w:rPr>
        <w:t>№</w:t>
      </w:r>
      <w:r w:rsidR="0016044B">
        <w:rPr>
          <w:sz w:val="28"/>
          <w:szCs w:val="28"/>
        </w:rPr>
        <w:t xml:space="preserve"> </w:t>
      </w:r>
      <w:r w:rsidR="004275CB" w:rsidRPr="00C27669">
        <w:rPr>
          <w:sz w:val="28"/>
          <w:szCs w:val="28"/>
        </w:rPr>
        <w:t>65</w:t>
      </w:r>
      <w:r w:rsidRPr="00C27669">
        <w:rPr>
          <w:sz w:val="28"/>
          <w:szCs w:val="28"/>
        </w:rPr>
        <w:t>н);</w:t>
      </w:r>
    </w:p>
    <w:p w:rsidR="00F930CC" w:rsidRPr="00C27669" w:rsidRDefault="0041157B" w:rsidP="008773F6">
      <w:pPr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Учреждение</w:t>
      </w:r>
      <w:r w:rsidR="00F930CC" w:rsidRPr="00C27669">
        <w:rPr>
          <w:sz w:val="28"/>
          <w:szCs w:val="28"/>
        </w:rPr>
        <w:t xml:space="preserve"> самостоятельно формирует свою учетную политику, руководствуясь </w:t>
      </w:r>
      <w:hyperlink r:id="rId42" w:history="1">
        <w:r w:rsidR="00F930CC" w:rsidRPr="00C27669">
          <w:rPr>
            <w:sz w:val="28"/>
            <w:szCs w:val="28"/>
          </w:rPr>
          <w:t>законодательством</w:t>
        </w:r>
      </w:hyperlink>
      <w:r w:rsidR="00F930CC" w:rsidRPr="00C27669">
        <w:rPr>
          <w:sz w:val="28"/>
          <w:szCs w:val="28"/>
        </w:rPr>
        <w:t xml:space="preserve"> Российской Федерации о бухгалтерском учете, федеральными и отраслевыми стандартами.</w:t>
      </w:r>
    </w:p>
    <w:p w:rsidR="00F930CC" w:rsidRPr="00C27669" w:rsidRDefault="00641D9B" w:rsidP="008773F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" w:name="_ref_307647"/>
      <w:r w:rsidRPr="00C27669">
        <w:rPr>
          <w:sz w:val="28"/>
          <w:szCs w:val="28"/>
        </w:rPr>
        <w:t xml:space="preserve">Ведение учета возложено </w:t>
      </w:r>
      <w:bookmarkStart w:id="6" w:name="_ref_1414986"/>
      <w:bookmarkEnd w:id="5"/>
      <w:r w:rsidR="00400CC4">
        <w:rPr>
          <w:sz w:val="28"/>
          <w:szCs w:val="28"/>
        </w:rPr>
        <w:t>главного бухгалтера учреждения.</w:t>
      </w:r>
    </w:p>
    <w:p w:rsidR="00E97623" w:rsidRPr="00C27669" w:rsidRDefault="00641D9B" w:rsidP="008773F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" w:name="_ref_307648"/>
      <w:bookmarkEnd w:id="6"/>
      <w:r w:rsidRPr="00C27669">
        <w:rPr>
          <w:sz w:val="28"/>
          <w:szCs w:val="28"/>
        </w:rPr>
        <w:t xml:space="preserve">Форма ведения учета - автоматизированная с применением </w:t>
      </w:r>
      <w:r w:rsidR="00846889" w:rsidRPr="00C27669">
        <w:rPr>
          <w:sz w:val="28"/>
          <w:szCs w:val="28"/>
        </w:rPr>
        <w:t>программных продуктов «1С:</w:t>
      </w:r>
      <w:r w:rsidR="00FE672C" w:rsidRPr="00C27669">
        <w:rPr>
          <w:sz w:val="28"/>
          <w:szCs w:val="28"/>
        </w:rPr>
        <w:t xml:space="preserve"> </w:t>
      </w:r>
      <w:r w:rsidR="00846889" w:rsidRPr="00C27669">
        <w:rPr>
          <w:sz w:val="28"/>
          <w:szCs w:val="28"/>
        </w:rPr>
        <w:t>Бухгалтерия государственного учреждения 8» и «1С: Зарплата и кадры бюджетного учреждения 8»</w:t>
      </w:r>
      <w:r w:rsidRPr="00C27669">
        <w:rPr>
          <w:sz w:val="28"/>
          <w:szCs w:val="28"/>
        </w:rPr>
        <w:t>.</w:t>
      </w:r>
      <w:bookmarkEnd w:id="7"/>
      <w:r w:rsidR="00E97623" w:rsidRPr="00C27669">
        <w:rPr>
          <w:sz w:val="28"/>
          <w:szCs w:val="28"/>
        </w:rPr>
        <w:t xml:space="preserve"> </w:t>
      </w:r>
      <w:bookmarkStart w:id="8" w:name="_ref_307649"/>
    </w:p>
    <w:p w:rsidR="004B4C15" w:rsidRPr="00C27669" w:rsidRDefault="00641D9B" w:rsidP="008773F6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Для отражения объектов учета и изменяющих их фактов хозяйственной жизни используются формы первичных учетных документов:</w:t>
      </w:r>
      <w:bookmarkEnd w:id="8"/>
    </w:p>
    <w:p w:rsidR="00677B26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left="709"/>
        <w:rPr>
          <w:sz w:val="28"/>
          <w:szCs w:val="28"/>
        </w:rPr>
      </w:pPr>
      <w:r w:rsidRPr="00C27669">
        <w:rPr>
          <w:sz w:val="28"/>
          <w:szCs w:val="28"/>
        </w:rPr>
        <w:t xml:space="preserve">утвержденные </w:t>
      </w:r>
      <w:r w:rsidR="00DE1C14">
        <w:rPr>
          <w:sz w:val="28"/>
          <w:szCs w:val="28"/>
        </w:rPr>
        <w:t>п</w:t>
      </w:r>
      <w:r w:rsidRPr="00C27669">
        <w:rPr>
          <w:sz w:val="28"/>
          <w:szCs w:val="28"/>
        </w:rPr>
        <w:t>риказом Минфина России № 52н;</w:t>
      </w:r>
    </w:p>
    <w:p w:rsidR="00677B26" w:rsidRPr="00C27669" w:rsidRDefault="00641D9B" w:rsidP="008773F6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самостоятельно разработанные</w:t>
      </w:r>
      <w:r w:rsidR="007F1278" w:rsidRPr="00C27669">
        <w:rPr>
          <w:sz w:val="28"/>
          <w:szCs w:val="28"/>
        </w:rPr>
        <w:t xml:space="preserve"> (неунифицированные)</w:t>
      </w:r>
      <w:r w:rsidR="0016044B">
        <w:rPr>
          <w:sz w:val="28"/>
          <w:szCs w:val="28"/>
        </w:rPr>
        <w:t xml:space="preserve"> формы первичных документов</w:t>
      </w:r>
      <w:r w:rsidRPr="00C27669">
        <w:rPr>
          <w:sz w:val="28"/>
          <w:szCs w:val="28"/>
        </w:rPr>
        <w:t xml:space="preserve">, приведенные в </w:t>
      </w:r>
      <w:r w:rsidR="00DE1C14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риложении № </w:t>
      </w:r>
      <w:r w:rsidR="0016044B">
        <w:rPr>
          <w:sz w:val="28"/>
          <w:szCs w:val="28"/>
        </w:rPr>
        <w:t>1</w:t>
      </w:r>
      <w:r w:rsidRPr="00C27669">
        <w:rPr>
          <w:sz w:val="28"/>
          <w:szCs w:val="28"/>
        </w:rPr>
        <w:t xml:space="preserve"> к Учетной политике.</w:t>
      </w:r>
      <w:r w:rsidR="00677B26" w:rsidRPr="00C27669">
        <w:rPr>
          <w:sz w:val="28"/>
          <w:szCs w:val="28"/>
        </w:rPr>
        <w:t xml:space="preserve"> </w:t>
      </w:r>
      <w:bookmarkStart w:id="9" w:name="_ref_307651"/>
    </w:p>
    <w:p w:rsidR="006D44E9" w:rsidRDefault="00032271" w:rsidP="00B657C2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10" w:name="_ref_307653"/>
      <w:bookmarkEnd w:id="9"/>
      <w:r>
        <w:rPr>
          <w:sz w:val="28"/>
          <w:szCs w:val="28"/>
        </w:rPr>
        <w:t>Г</w:t>
      </w:r>
      <w:r w:rsidR="00641D9B" w:rsidRPr="00C27669">
        <w:rPr>
          <w:sz w:val="28"/>
          <w:szCs w:val="28"/>
        </w:rPr>
        <w:t xml:space="preserve">рафик документооборота приведен в </w:t>
      </w:r>
      <w:r w:rsidR="00DE1C14">
        <w:rPr>
          <w:sz w:val="28"/>
          <w:szCs w:val="28"/>
        </w:rPr>
        <w:t>п</w:t>
      </w:r>
      <w:r w:rsidR="00641D9B" w:rsidRPr="00C27669">
        <w:rPr>
          <w:sz w:val="28"/>
          <w:szCs w:val="28"/>
        </w:rPr>
        <w:t>риложении</w:t>
      </w:r>
      <w:r w:rsidR="00DE1C14">
        <w:rPr>
          <w:sz w:val="28"/>
          <w:szCs w:val="28"/>
        </w:rPr>
        <w:t xml:space="preserve"> </w:t>
      </w:r>
      <w:r w:rsidR="00641D9B" w:rsidRPr="00C27669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641D9B" w:rsidRPr="00C27669">
        <w:rPr>
          <w:sz w:val="28"/>
          <w:szCs w:val="28"/>
        </w:rPr>
        <w:t xml:space="preserve"> к Учетной политике.</w:t>
      </w:r>
      <w:bookmarkStart w:id="11" w:name="_ref_1048227"/>
      <w:bookmarkEnd w:id="10"/>
      <w:r w:rsidR="006D44E9" w:rsidRPr="00C27669">
        <w:rPr>
          <w:sz w:val="28"/>
          <w:szCs w:val="28"/>
        </w:rPr>
        <w:t xml:space="preserve"> </w:t>
      </w:r>
    </w:p>
    <w:p w:rsidR="009229A8" w:rsidRPr="00C27669" w:rsidRDefault="006D44E9" w:rsidP="00B657C2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Расчет лимита остатка наличных денег приведен в </w:t>
      </w:r>
      <w:r w:rsidR="00DE1C14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риложении           № </w:t>
      </w:r>
      <w:r w:rsidR="00DE4790">
        <w:rPr>
          <w:sz w:val="28"/>
          <w:szCs w:val="28"/>
        </w:rPr>
        <w:t>3</w:t>
      </w:r>
      <w:r w:rsidRPr="00C27669">
        <w:rPr>
          <w:sz w:val="28"/>
          <w:szCs w:val="28"/>
        </w:rPr>
        <w:t xml:space="preserve"> к Учетной политике </w:t>
      </w:r>
    </w:p>
    <w:p w:rsidR="005A3109" w:rsidRPr="00C27669" w:rsidRDefault="00641D9B" w:rsidP="008773F6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Первичные (сводные) учетные документы хранятся на бумажном носителе в течение сроков, установленных правилами организации государственного архивного дела, но не менее пяти лет после окончания отчетного года, в котором (за который) они составлены.</w:t>
      </w:r>
      <w:bookmarkEnd w:id="11"/>
    </w:p>
    <w:p w:rsidR="001F1313" w:rsidRPr="00C27669" w:rsidRDefault="00641D9B" w:rsidP="008773F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12" w:name="_ref_307655"/>
      <w:r w:rsidRPr="00C27669">
        <w:rPr>
          <w:sz w:val="28"/>
          <w:szCs w:val="28"/>
        </w:rPr>
        <w:t>Данные прошедших внутренний контроль первичных (сводных) учетных документов регистрируются, систематизируются и накапливаются в регистрах, составленных</w:t>
      </w:r>
      <w:bookmarkEnd w:id="12"/>
      <w:r w:rsidR="001F1313" w:rsidRPr="00C27669">
        <w:rPr>
          <w:sz w:val="28"/>
          <w:szCs w:val="28"/>
        </w:rPr>
        <w:t xml:space="preserve"> </w:t>
      </w:r>
      <w:r w:rsidRPr="00C27669">
        <w:rPr>
          <w:sz w:val="28"/>
          <w:szCs w:val="28"/>
        </w:rPr>
        <w:t>по унифицированным формам, утвержденны</w:t>
      </w:r>
      <w:r w:rsidR="00652482" w:rsidRPr="00C27669">
        <w:rPr>
          <w:sz w:val="28"/>
          <w:szCs w:val="28"/>
        </w:rPr>
        <w:t xml:space="preserve">м </w:t>
      </w:r>
      <w:r w:rsidR="00AB120B">
        <w:rPr>
          <w:sz w:val="28"/>
          <w:szCs w:val="28"/>
        </w:rPr>
        <w:t>п</w:t>
      </w:r>
      <w:r w:rsidR="00652482" w:rsidRPr="00C27669">
        <w:rPr>
          <w:sz w:val="28"/>
          <w:szCs w:val="28"/>
        </w:rPr>
        <w:t>риказом Минфина России № 52н.</w:t>
      </w:r>
    </w:p>
    <w:p w:rsidR="00E82320" w:rsidRPr="00C27669" w:rsidRDefault="00641D9B" w:rsidP="00E82320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13" w:name="_ref_307659"/>
      <w:r w:rsidRPr="00C27669">
        <w:rPr>
          <w:sz w:val="28"/>
          <w:szCs w:val="28"/>
        </w:rPr>
        <w:t xml:space="preserve">Внутренний </w:t>
      </w:r>
      <w:r w:rsidR="00DE4790">
        <w:rPr>
          <w:sz w:val="28"/>
          <w:szCs w:val="28"/>
        </w:rPr>
        <w:t xml:space="preserve">финансовый </w:t>
      </w:r>
      <w:r w:rsidRPr="00C27669">
        <w:rPr>
          <w:sz w:val="28"/>
          <w:szCs w:val="28"/>
        </w:rPr>
        <w:t xml:space="preserve">контроль совершаемых фактов хозяйственной жизни осуществляется в соответствии с </w:t>
      </w:r>
      <w:r w:rsidR="00DE4790">
        <w:rPr>
          <w:sz w:val="28"/>
          <w:szCs w:val="28"/>
        </w:rPr>
        <w:t>положением</w:t>
      </w:r>
      <w:r w:rsidRPr="00C27669">
        <w:rPr>
          <w:sz w:val="28"/>
          <w:szCs w:val="28"/>
        </w:rPr>
        <w:t xml:space="preserve">, приведенным в </w:t>
      </w:r>
      <w:r w:rsidR="00AB120B">
        <w:rPr>
          <w:sz w:val="28"/>
          <w:szCs w:val="28"/>
        </w:rPr>
        <w:t>п</w:t>
      </w:r>
      <w:r w:rsidRPr="00C27669">
        <w:rPr>
          <w:sz w:val="28"/>
          <w:szCs w:val="28"/>
        </w:rPr>
        <w:t xml:space="preserve">риложении № </w:t>
      </w:r>
      <w:r w:rsidR="00DE4790">
        <w:rPr>
          <w:sz w:val="28"/>
          <w:szCs w:val="28"/>
        </w:rPr>
        <w:t>4</w:t>
      </w:r>
      <w:r w:rsidRPr="00C27669">
        <w:rPr>
          <w:sz w:val="28"/>
          <w:szCs w:val="28"/>
        </w:rPr>
        <w:t> к Учетной политике.</w:t>
      </w:r>
      <w:bookmarkEnd w:id="13"/>
      <w:r w:rsidR="00E82320" w:rsidRPr="00C27669">
        <w:rPr>
          <w:sz w:val="28"/>
          <w:szCs w:val="28"/>
        </w:rPr>
        <w:t xml:space="preserve"> </w:t>
      </w:r>
    </w:p>
    <w:p w:rsidR="00E82320" w:rsidRPr="000C0A37" w:rsidRDefault="00E82320" w:rsidP="000C0A3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Порядок принятия </w:t>
      </w:r>
      <w:r w:rsidR="00DE4790">
        <w:rPr>
          <w:sz w:val="28"/>
          <w:szCs w:val="28"/>
        </w:rPr>
        <w:t xml:space="preserve">бюджетных </w:t>
      </w:r>
      <w:r w:rsidRPr="000C0A37">
        <w:rPr>
          <w:sz w:val="28"/>
          <w:szCs w:val="28"/>
        </w:rPr>
        <w:t xml:space="preserve">обязательств приведен в </w:t>
      </w:r>
      <w:r w:rsidR="00AB120B" w:rsidRPr="000C0A37">
        <w:rPr>
          <w:sz w:val="28"/>
          <w:szCs w:val="28"/>
        </w:rPr>
        <w:t>п</w:t>
      </w:r>
      <w:r w:rsidRPr="000C0A37">
        <w:rPr>
          <w:sz w:val="28"/>
          <w:szCs w:val="28"/>
        </w:rPr>
        <w:t xml:space="preserve">риложении № </w:t>
      </w:r>
      <w:r w:rsidR="00DE4790">
        <w:rPr>
          <w:sz w:val="28"/>
          <w:szCs w:val="28"/>
        </w:rPr>
        <w:t>5</w:t>
      </w:r>
      <w:r w:rsidRPr="000C0A37">
        <w:rPr>
          <w:sz w:val="28"/>
          <w:szCs w:val="28"/>
        </w:rPr>
        <w:t> к Учетной политике.</w:t>
      </w:r>
    </w:p>
    <w:p w:rsidR="00847700" w:rsidRPr="000C0A37" w:rsidRDefault="00847700" w:rsidP="000C0A37">
      <w:pPr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>К иным расходам</w:t>
      </w:r>
      <w:r w:rsidR="00DE4790">
        <w:rPr>
          <w:sz w:val="28"/>
          <w:szCs w:val="28"/>
        </w:rPr>
        <w:t>,</w:t>
      </w:r>
      <w:r w:rsidR="000C0A37" w:rsidRPr="000C0A37">
        <w:rPr>
          <w:sz w:val="28"/>
          <w:szCs w:val="28"/>
        </w:rPr>
        <w:t xml:space="preserve"> </w:t>
      </w:r>
      <w:r w:rsidR="00DE4790">
        <w:rPr>
          <w:sz w:val="28"/>
          <w:szCs w:val="28"/>
        </w:rPr>
        <w:t>связанных со</w:t>
      </w:r>
      <w:r w:rsidRPr="000C0A37">
        <w:rPr>
          <w:sz w:val="28"/>
          <w:szCs w:val="28"/>
        </w:rPr>
        <w:t xml:space="preserve"> служебной командировк</w:t>
      </w:r>
      <w:r w:rsidR="00DE4790">
        <w:rPr>
          <w:sz w:val="28"/>
          <w:szCs w:val="28"/>
        </w:rPr>
        <w:t>ой,</w:t>
      </w:r>
      <w:r w:rsidRPr="000C0A37">
        <w:rPr>
          <w:sz w:val="28"/>
          <w:szCs w:val="28"/>
        </w:rPr>
        <w:t xml:space="preserve"> относятся расход</w:t>
      </w:r>
      <w:r w:rsidR="000C0A37" w:rsidRPr="000C0A37">
        <w:rPr>
          <w:sz w:val="28"/>
          <w:szCs w:val="28"/>
        </w:rPr>
        <w:t xml:space="preserve">ы на </w:t>
      </w:r>
      <w:r w:rsidR="002C5C7B">
        <w:rPr>
          <w:sz w:val="28"/>
          <w:szCs w:val="28"/>
        </w:rPr>
        <w:t>услуги шиномонтажа, теплой стоянки автомобиля</w:t>
      </w:r>
      <w:r w:rsidR="000C0A37" w:rsidRPr="000C0A37">
        <w:rPr>
          <w:sz w:val="28"/>
          <w:szCs w:val="28"/>
        </w:rPr>
        <w:t>.</w:t>
      </w:r>
    </w:p>
    <w:p w:rsidR="005A3109" w:rsidRPr="000C0A37" w:rsidRDefault="00641D9B" w:rsidP="000C0A37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14" w:name="_ref_307660"/>
      <w:r w:rsidRPr="000C0A37">
        <w:rPr>
          <w:sz w:val="28"/>
          <w:szCs w:val="28"/>
        </w:rPr>
        <w:t>Организация работы по принятию к учету и выбытию материальных ценностей осуществляется комиссией по поступлению и выбытию активов</w:t>
      </w:r>
      <w:bookmarkEnd w:id="14"/>
      <w:r w:rsidR="004B1CCF">
        <w:rPr>
          <w:sz w:val="28"/>
          <w:szCs w:val="28"/>
        </w:rPr>
        <w:t>.</w:t>
      </w:r>
    </w:p>
    <w:p w:rsidR="00A6244D" w:rsidRPr="000C0A37" w:rsidRDefault="00DE4790" w:rsidP="00DE4790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15" w:name="_ref_307661"/>
      <w:r>
        <w:rPr>
          <w:bCs w:val="0"/>
          <w:sz w:val="28"/>
          <w:szCs w:val="28"/>
        </w:rPr>
        <w:t>И</w:t>
      </w:r>
      <w:r w:rsidRPr="00DE4790">
        <w:rPr>
          <w:bCs w:val="0"/>
          <w:sz w:val="28"/>
          <w:szCs w:val="28"/>
        </w:rPr>
        <w:t>нвентаризаци</w:t>
      </w:r>
      <w:r>
        <w:rPr>
          <w:bCs w:val="0"/>
          <w:sz w:val="28"/>
          <w:szCs w:val="28"/>
        </w:rPr>
        <w:t>я</w:t>
      </w:r>
      <w:r w:rsidRPr="00DE4790">
        <w:rPr>
          <w:bCs w:val="0"/>
          <w:sz w:val="28"/>
          <w:szCs w:val="28"/>
        </w:rPr>
        <w:t xml:space="preserve"> нефинансовых активов, финансовых активов и обязательств, состоящих на балансовом учете, а также инвентаризации забалансовых счетов</w:t>
      </w:r>
      <w:r>
        <w:rPr>
          <w:bCs w:val="0"/>
          <w:sz w:val="28"/>
          <w:szCs w:val="28"/>
        </w:rPr>
        <w:t xml:space="preserve"> производится</w:t>
      </w:r>
      <w:r w:rsidRPr="00DE4790">
        <w:rPr>
          <w:sz w:val="28"/>
          <w:szCs w:val="28"/>
        </w:rPr>
        <w:t xml:space="preserve"> </w:t>
      </w:r>
      <w:r w:rsidR="00641D9B" w:rsidRPr="00DE4790">
        <w:rPr>
          <w:sz w:val="28"/>
          <w:szCs w:val="28"/>
        </w:rPr>
        <w:t>в</w:t>
      </w:r>
      <w:r w:rsidR="00641D9B" w:rsidRPr="000C0A37">
        <w:rPr>
          <w:sz w:val="28"/>
          <w:szCs w:val="28"/>
        </w:rPr>
        <w:t xml:space="preserve"> соответствии с порядком, приведенным в </w:t>
      </w:r>
      <w:r w:rsidR="008C7D32" w:rsidRPr="000C0A37">
        <w:rPr>
          <w:sz w:val="28"/>
          <w:szCs w:val="28"/>
        </w:rPr>
        <w:t>п</w:t>
      </w:r>
      <w:r w:rsidR="00641D9B" w:rsidRPr="000C0A37">
        <w:rPr>
          <w:sz w:val="28"/>
          <w:szCs w:val="28"/>
        </w:rPr>
        <w:t xml:space="preserve">риложении № </w:t>
      </w:r>
      <w:r>
        <w:rPr>
          <w:sz w:val="28"/>
          <w:szCs w:val="28"/>
        </w:rPr>
        <w:t>6</w:t>
      </w:r>
      <w:r w:rsidR="00641D9B" w:rsidRPr="000C0A37">
        <w:rPr>
          <w:sz w:val="28"/>
          <w:szCs w:val="28"/>
        </w:rPr>
        <w:t xml:space="preserve"> к Учетной политике.</w:t>
      </w:r>
      <w:bookmarkStart w:id="16" w:name="_ref_307662"/>
      <w:bookmarkEnd w:id="15"/>
      <w:r w:rsidR="00A6244D" w:rsidRPr="000C0A37">
        <w:rPr>
          <w:sz w:val="28"/>
          <w:szCs w:val="28"/>
        </w:rPr>
        <w:t xml:space="preserve"> </w:t>
      </w:r>
    </w:p>
    <w:p w:rsidR="00C321CC" w:rsidRPr="000C0A37" w:rsidRDefault="005274C2" w:rsidP="000C0A37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1.14. </w:t>
      </w:r>
      <w:r w:rsidR="00641D9B" w:rsidRPr="000C0A37">
        <w:rPr>
          <w:sz w:val="28"/>
          <w:szCs w:val="28"/>
        </w:rPr>
        <w:t xml:space="preserve">Выдача денежных средств под отчет </w:t>
      </w:r>
      <w:r w:rsidR="00A6244D" w:rsidRPr="000C0A37">
        <w:rPr>
          <w:sz w:val="28"/>
          <w:szCs w:val="28"/>
        </w:rPr>
        <w:t>на хозяйственные расходы производит</w:t>
      </w:r>
      <w:r w:rsidR="008C7D32" w:rsidRPr="000C0A37">
        <w:rPr>
          <w:sz w:val="28"/>
          <w:szCs w:val="28"/>
        </w:rPr>
        <w:t>ь</w:t>
      </w:r>
      <w:r w:rsidR="00A6244D" w:rsidRPr="000C0A37">
        <w:rPr>
          <w:sz w:val="28"/>
          <w:szCs w:val="28"/>
        </w:rPr>
        <w:t>ся в соответствии с перечнем должностей сотрудников</w:t>
      </w:r>
      <w:r w:rsidR="00641D9B" w:rsidRPr="000C0A37">
        <w:rPr>
          <w:sz w:val="28"/>
          <w:szCs w:val="28"/>
        </w:rPr>
        <w:t xml:space="preserve">, </w:t>
      </w:r>
      <w:r w:rsidR="00641D9B" w:rsidRPr="000C0A37">
        <w:rPr>
          <w:sz w:val="28"/>
          <w:szCs w:val="28"/>
        </w:rPr>
        <w:lastRenderedPageBreak/>
        <w:t xml:space="preserve">приведенным в </w:t>
      </w:r>
      <w:r w:rsidR="008C7D32" w:rsidRPr="000C0A37">
        <w:rPr>
          <w:sz w:val="28"/>
          <w:szCs w:val="28"/>
        </w:rPr>
        <w:t>п</w:t>
      </w:r>
      <w:r w:rsidR="00641D9B" w:rsidRPr="000C0A37">
        <w:rPr>
          <w:sz w:val="28"/>
          <w:szCs w:val="28"/>
        </w:rPr>
        <w:t>риложении № </w:t>
      </w:r>
      <w:r w:rsidR="00A302D3">
        <w:rPr>
          <w:sz w:val="28"/>
          <w:szCs w:val="28"/>
        </w:rPr>
        <w:t>7</w:t>
      </w:r>
      <w:r w:rsidR="00641D9B" w:rsidRPr="000C0A37">
        <w:rPr>
          <w:sz w:val="28"/>
          <w:szCs w:val="28"/>
        </w:rPr>
        <w:t xml:space="preserve"> к Учетной политике</w:t>
      </w:r>
      <w:r w:rsidR="00C6724A" w:rsidRPr="000C0A37">
        <w:rPr>
          <w:sz w:val="28"/>
          <w:szCs w:val="28"/>
        </w:rPr>
        <w:t>,</w:t>
      </w:r>
      <w:r w:rsidRPr="000C0A37">
        <w:rPr>
          <w:sz w:val="28"/>
          <w:szCs w:val="28"/>
        </w:rPr>
        <w:t xml:space="preserve"> на срок </w:t>
      </w:r>
      <w:r w:rsidR="00C6724A" w:rsidRPr="000C0A37">
        <w:rPr>
          <w:sz w:val="28"/>
          <w:szCs w:val="28"/>
        </w:rPr>
        <w:t xml:space="preserve">до </w:t>
      </w:r>
      <w:r w:rsidRPr="000C0A37">
        <w:rPr>
          <w:sz w:val="28"/>
          <w:szCs w:val="28"/>
        </w:rPr>
        <w:t>5 рабочих дней</w:t>
      </w:r>
      <w:r w:rsidR="00641D9B" w:rsidRPr="000C0A37">
        <w:rPr>
          <w:sz w:val="28"/>
          <w:szCs w:val="28"/>
        </w:rPr>
        <w:t>.</w:t>
      </w:r>
      <w:bookmarkStart w:id="17" w:name="_ref_307663"/>
      <w:bookmarkEnd w:id="16"/>
    </w:p>
    <w:p w:rsidR="005A3109" w:rsidRPr="000C0A37" w:rsidRDefault="005274C2" w:rsidP="000C0A37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1.15. </w:t>
      </w:r>
      <w:r w:rsidR="00641D9B" w:rsidRPr="000C0A37">
        <w:rPr>
          <w:sz w:val="28"/>
          <w:szCs w:val="28"/>
        </w:rPr>
        <w:t xml:space="preserve">Выдача под отчет </w:t>
      </w:r>
      <w:r w:rsidR="00C321CC" w:rsidRPr="000C0A37">
        <w:rPr>
          <w:sz w:val="28"/>
          <w:szCs w:val="28"/>
        </w:rPr>
        <w:t>материальных ценностей</w:t>
      </w:r>
      <w:r w:rsidR="00641D9B" w:rsidRPr="000C0A37">
        <w:rPr>
          <w:sz w:val="28"/>
          <w:szCs w:val="28"/>
        </w:rPr>
        <w:t xml:space="preserve"> производится </w:t>
      </w:r>
      <w:r w:rsidR="002D604F" w:rsidRPr="000C0A37">
        <w:rPr>
          <w:sz w:val="28"/>
          <w:szCs w:val="28"/>
        </w:rPr>
        <w:t xml:space="preserve">лицам, в соответствии с </w:t>
      </w:r>
      <w:r w:rsidR="008C7D32" w:rsidRPr="000C0A37">
        <w:rPr>
          <w:sz w:val="28"/>
          <w:szCs w:val="28"/>
        </w:rPr>
        <w:t>п</w:t>
      </w:r>
      <w:r w:rsidR="00C321CC" w:rsidRPr="000C0A37">
        <w:rPr>
          <w:sz w:val="28"/>
          <w:szCs w:val="28"/>
        </w:rPr>
        <w:t>еречнем должностей сотрудников, с которыми заключается договор о полной материальной ответственности</w:t>
      </w:r>
      <w:r w:rsidR="00641D9B" w:rsidRPr="000C0A37">
        <w:rPr>
          <w:sz w:val="28"/>
          <w:szCs w:val="28"/>
        </w:rPr>
        <w:t xml:space="preserve">, приведенным в </w:t>
      </w:r>
      <w:r w:rsidR="008C7D32" w:rsidRPr="000C0A37">
        <w:rPr>
          <w:sz w:val="28"/>
          <w:szCs w:val="28"/>
        </w:rPr>
        <w:t>п</w:t>
      </w:r>
      <w:r w:rsidR="00641D9B" w:rsidRPr="000C0A37">
        <w:rPr>
          <w:sz w:val="28"/>
          <w:szCs w:val="28"/>
        </w:rPr>
        <w:t>риложении № </w:t>
      </w:r>
      <w:r w:rsidR="00437655">
        <w:rPr>
          <w:sz w:val="28"/>
          <w:szCs w:val="28"/>
        </w:rPr>
        <w:t>8</w:t>
      </w:r>
      <w:r w:rsidR="00641D9B" w:rsidRPr="000C0A37">
        <w:rPr>
          <w:sz w:val="28"/>
          <w:szCs w:val="28"/>
        </w:rPr>
        <w:t xml:space="preserve"> к Учетной политике.</w:t>
      </w:r>
      <w:bookmarkEnd w:id="17"/>
    </w:p>
    <w:p w:rsidR="005A3109" w:rsidRPr="000C0A37" w:rsidRDefault="005274C2" w:rsidP="000C0A37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bookmarkStart w:id="18" w:name="_ref_307665"/>
      <w:r w:rsidRPr="000C0A37">
        <w:rPr>
          <w:sz w:val="28"/>
          <w:szCs w:val="28"/>
        </w:rPr>
        <w:t xml:space="preserve">1.16. </w:t>
      </w:r>
      <w:r w:rsidR="00641D9B" w:rsidRPr="000C0A37">
        <w:rPr>
          <w:sz w:val="28"/>
          <w:szCs w:val="28"/>
        </w:rPr>
        <w:t>Признание событий после отчетной даты и отражение информации о них в отчетности осуществля</w:t>
      </w:r>
      <w:r w:rsidR="008C7D32" w:rsidRPr="000C0A37">
        <w:rPr>
          <w:sz w:val="28"/>
          <w:szCs w:val="28"/>
        </w:rPr>
        <w:t>ю</w:t>
      </w:r>
      <w:r w:rsidR="00641D9B" w:rsidRPr="000C0A37">
        <w:rPr>
          <w:sz w:val="28"/>
          <w:szCs w:val="28"/>
        </w:rPr>
        <w:t xml:space="preserve">тся в соответствии с требованиями </w:t>
      </w:r>
      <w:hyperlink r:id="rId43" w:history="1">
        <w:r w:rsidR="00641D9B" w:rsidRPr="000C0A37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="00641D9B" w:rsidRPr="000C0A37">
        <w:rPr>
          <w:sz w:val="28"/>
          <w:szCs w:val="28"/>
        </w:rPr>
        <w:t xml:space="preserve"> </w:t>
      </w:r>
      <w:r w:rsidR="00384806" w:rsidRPr="000C0A37">
        <w:rPr>
          <w:sz w:val="28"/>
          <w:szCs w:val="28"/>
        </w:rPr>
        <w:t>«</w:t>
      </w:r>
      <w:r w:rsidR="00641D9B" w:rsidRPr="000C0A37">
        <w:rPr>
          <w:sz w:val="28"/>
          <w:szCs w:val="28"/>
        </w:rPr>
        <w:t>События после отчетной даты</w:t>
      </w:r>
      <w:r w:rsidR="00384806" w:rsidRPr="000C0A37">
        <w:rPr>
          <w:sz w:val="28"/>
          <w:szCs w:val="28"/>
        </w:rPr>
        <w:t>»</w:t>
      </w:r>
      <w:bookmarkEnd w:id="18"/>
      <w:r w:rsidR="00384806" w:rsidRPr="000C0A37">
        <w:rPr>
          <w:sz w:val="28"/>
          <w:szCs w:val="28"/>
        </w:rPr>
        <w:t xml:space="preserve"> и п</w:t>
      </w:r>
      <w:r w:rsidR="00384806" w:rsidRPr="000C0A37">
        <w:rPr>
          <w:bCs w:val="0"/>
          <w:sz w:val="28"/>
          <w:szCs w:val="28"/>
        </w:rPr>
        <w:t xml:space="preserve">орядком признания в бухгалтерском учете и раскрытия в бюджетной отчетности событий после отчетной даты, </w:t>
      </w:r>
      <w:r w:rsidR="00384806" w:rsidRPr="000C0A37">
        <w:rPr>
          <w:sz w:val="28"/>
          <w:szCs w:val="28"/>
        </w:rPr>
        <w:t xml:space="preserve">приведенным в </w:t>
      </w:r>
      <w:r w:rsidR="00FD1A54" w:rsidRPr="000C0A37">
        <w:rPr>
          <w:sz w:val="28"/>
          <w:szCs w:val="28"/>
        </w:rPr>
        <w:t>п</w:t>
      </w:r>
      <w:r w:rsidR="00384806" w:rsidRPr="000C0A37">
        <w:rPr>
          <w:sz w:val="28"/>
          <w:szCs w:val="28"/>
        </w:rPr>
        <w:t xml:space="preserve">риложении № </w:t>
      </w:r>
      <w:r w:rsidR="00437655">
        <w:rPr>
          <w:sz w:val="28"/>
          <w:szCs w:val="28"/>
        </w:rPr>
        <w:t>9</w:t>
      </w:r>
      <w:r w:rsidR="00384806" w:rsidRPr="000C0A37">
        <w:rPr>
          <w:sz w:val="28"/>
          <w:szCs w:val="28"/>
        </w:rPr>
        <w:t xml:space="preserve"> к Учетной политике.</w:t>
      </w:r>
    </w:p>
    <w:p w:rsidR="001F222A" w:rsidRPr="000C0A37" w:rsidRDefault="005274C2" w:rsidP="000C0A37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bookmarkStart w:id="19" w:name="_ref_307666"/>
      <w:r w:rsidRPr="000C0A37">
        <w:rPr>
          <w:bCs w:val="0"/>
          <w:sz w:val="28"/>
          <w:szCs w:val="28"/>
        </w:rPr>
        <w:t xml:space="preserve">1.17. </w:t>
      </w:r>
      <w:r w:rsidR="00384806" w:rsidRPr="000C0A37">
        <w:rPr>
          <w:bCs w:val="0"/>
          <w:sz w:val="28"/>
          <w:szCs w:val="28"/>
        </w:rPr>
        <w:t xml:space="preserve">Порядок </w:t>
      </w:r>
      <w:r w:rsidR="00384806" w:rsidRPr="000C0A37">
        <w:rPr>
          <w:sz w:val="28"/>
          <w:szCs w:val="28"/>
        </w:rPr>
        <w:t xml:space="preserve">расчета резервов по отпускам </w:t>
      </w:r>
      <w:r w:rsidR="00641D9B" w:rsidRPr="000C0A37">
        <w:rPr>
          <w:sz w:val="28"/>
          <w:szCs w:val="28"/>
        </w:rPr>
        <w:t xml:space="preserve">приведен в </w:t>
      </w:r>
      <w:r w:rsidR="00307179" w:rsidRPr="000C0A37">
        <w:rPr>
          <w:sz w:val="28"/>
          <w:szCs w:val="28"/>
        </w:rPr>
        <w:t>п</w:t>
      </w:r>
      <w:r w:rsidR="00641D9B" w:rsidRPr="000C0A37">
        <w:rPr>
          <w:sz w:val="28"/>
          <w:szCs w:val="28"/>
        </w:rPr>
        <w:t xml:space="preserve">риложении </w:t>
      </w:r>
      <w:r w:rsidR="00307179" w:rsidRPr="000C0A37">
        <w:rPr>
          <w:sz w:val="28"/>
          <w:szCs w:val="28"/>
        </w:rPr>
        <w:t xml:space="preserve">  </w:t>
      </w:r>
      <w:r w:rsidR="00641D9B" w:rsidRPr="000C0A37">
        <w:rPr>
          <w:sz w:val="28"/>
          <w:szCs w:val="28"/>
        </w:rPr>
        <w:t xml:space="preserve">№ </w:t>
      </w:r>
      <w:r w:rsidR="00437655">
        <w:rPr>
          <w:sz w:val="28"/>
          <w:szCs w:val="28"/>
        </w:rPr>
        <w:t>10</w:t>
      </w:r>
      <w:r w:rsidR="00641D9B" w:rsidRPr="000C0A37">
        <w:rPr>
          <w:sz w:val="28"/>
          <w:szCs w:val="28"/>
        </w:rPr>
        <w:t xml:space="preserve"> к Учетной политике.</w:t>
      </w:r>
      <w:bookmarkStart w:id="20" w:name="_ref_307668"/>
      <w:bookmarkEnd w:id="19"/>
    </w:p>
    <w:p w:rsidR="00307179" w:rsidRPr="000C0A37" w:rsidRDefault="005274C2" w:rsidP="000C0A3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1.18. </w:t>
      </w:r>
      <w:r w:rsidR="001F222A" w:rsidRPr="000C0A37">
        <w:rPr>
          <w:sz w:val="28"/>
          <w:szCs w:val="28"/>
        </w:rPr>
        <w:t xml:space="preserve">Рабочий план счетов бюджетного учета приведен в </w:t>
      </w:r>
      <w:r w:rsidR="00307179" w:rsidRPr="000C0A37">
        <w:rPr>
          <w:sz w:val="28"/>
          <w:szCs w:val="28"/>
        </w:rPr>
        <w:t>п</w:t>
      </w:r>
      <w:r w:rsidR="001F222A" w:rsidRPr="000C0A37">
        <w:rPr>
          <w:sz w:val="28"/>
          <w:szCs w:val="28"/>
        </w:rPr>
        <w:t xml:space="preserve">риложении № </w:t>
      </w:r>
      <w:r w:rsidR="00576CDE" w:rsidRPr="000C0A37">
        <w:rPr>
          <w:sz w:val="28"/>
          <w:szCs w:val="28"/>
        </w:rPr>
        <w:t>11</w:t>
      </w:r>
      <w:r w:rsidR="00E66C7C" w:rsidRPr="000C0A37">
        <w:rPr>
          <w:sz w:val="28"/>
          <w:szCs w:val="28"/>
        </w:rPr>
        <w:fldChar w:fldCharType="begin" w:fldLock="1"/>
      </w:r>
      <w:r w:rsidR="001F222A" w:rsidRPr="000C0A37">
        <w:rPr>
          <w:sz w:val="28"/>
          <w:szCs w:val="28"/>
        </w:rPr>
        <w:instrText xml:space="preserve"> REF _ref_628573 \h \n \!  \* MERGEFORMAT </w:instrText>
      </w:r>
      <w:r w:rsidR="00E66C7C" w:rsidRPr="000C0A37">
        <w:rPr>
          <w:sz w:val="28"/>
          <w:szCs w:val="28"/>
        </w:rPr>
      </w:r>
      <w:r w:rsidR="00E66C7C" w:rsidRPr="000C0A37">
        <w:rPr>
          <w:sz w:val="28"/>
          <w:szCs w:val="28"/>
        </w:rPr>
        <w:fldChar w:fldCharType="end"/>
      </w:r>
      <w:r w:rsidR="001F222A" w:rsidRPr="000C0A37">
        <w:rPr>
          <w:sz w:val="28"/>
          <w:szCs w:val="28"/>
        </w:rPr>
        <w:t xml:space="preserve"> к Учетной политике.</w:t>
      </w:r>
      <w:r w:rsidR="00307179" w:rsidRPr="000C0A37">
        <w:rPr>
          <w:sz w:val="28"/>
          <w:szCs w:val="28"/>
        </w:rPr>
        <w:t xml:space="preserve"> </w:t>
      </w:r>
    </w:p>
    <w:p w:rsidR="005F69BD" w:rsidRPr="000C0A37" w:rsidRDefault="005274C2" w:rsidP="000C0A37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1.19. </w:t>
      </w:r>
      <w:r w:rsidR="00330306" w:rsidRPr="000C0A37">
        <w:rPr>
          <w:sz w:val="28"/>
          <w:szCs w:val="28"/>
        </w:rPr>
        <w:t xml:space="preserve">Перечень видов начислений и </w:t>
      </w:r>
      <w:r w:rsidR="00437655">
        <w:rPr>
          <w:sz w:val="28"/>
          <w:szCs w:val="28"/>
        </w:rPr>
        <w:t xml:space="preserve">перечень видов </w:t>
      </w:r>
      <w:r w:rsidR="00330306" w:rsidRPr="000C0A37">
        <w:rPr>
          <w:sz w:val="28"/>
          <w:szCs w:val="28"/>
        </w:rPr>
        <w:t>удержаний приведен</w:t>
      </w:r>
      <w:r w:rsidR="00437655">
        <w:rPr>
          <w:sz w:val="28"/>
          <w:szCs w:val="28"/>
        </w:rPr>
        <w:t>ы</w:t>
      </w:r>
      <w:r w:rsidR="00330306" w:rsidRPr="000C0A37">
        <w:rPr>
          <w:sz w:val="28"/>
          <w:szCs w:val="28"/>
        </w:rPr>
        <w:t xml:space="preserve"> в </w:t>
      </w:r>
      <w:r w:rsidR="00307179" w:rsidRPr="000C0A37">
        <w:rPr>
          <w:sz w:val="28"/>
          <w:szCs w:val="28"/>
        </w:rPr>
        <w:t>п</w:t>
      </w:r>
      <w:r w:rsidR="00330306" w:rsidRPr="000C0A37">
        <w:rPr>
          <w:sz w:val="28"/>
          <w:szCs w:val="28"/>
        </w:rPr>
        <w:t xml:space="preserve">риложении </w:t>
      </w:r>
      <w:r w:rsidR="00307179" w:rsidRPr="000C0A37">
        <w:rPr>
          <w:sz w:val="28"/>
          <w:szCs w:val="28"/>
        </w:rPr>
        <w:t xml:space="preserve">№ </w:t>
      </w:r>
      <w:r w:rsidR="00330306" w:rsidRPr="000C0A37">
        <w:rPr>
          <w:sz w:val="28"/>
          <w:szCs w:val="28"/>
        </w:rPr>
        <w:t>1</w:t>
      </w:r>
      <w:r w:rsidR="00437655">
        <w:rPr>
          <w:sz w:val="28"/>
          <w:szCs w:val="28"/>
        </w:rPr>
        <w:t>2</w:t>
      </w:r>
      <w:r w:rsidR="00330306" w:rsidRPr="000C0A37">
        <w:rPr>
          <w:sz w:val="28"/>
          <w:szCs w:val="28"/>
        </w:rPr>
        <w:t xml:space="preserve"> к Учетной политике.</w:t>
      </w:r>
      <w:r w:rsidR="005F69BD" w:rsidRPr="000C0A37">
        <w:rPr>
          <w:sz w:val="28"/>
          <w:szCs w:val="28"/>
        </w:rPr>
        <w:t xml:space="preserve"> </w:t>
      </w:r>
    </w:p>
    <w:p w:rsidR="005A3109" w:rsidRPr="000C0A37" w:rsidRDefault="00641D9B" w:rsidP="000C0A37">
      <w:pPr>
        <w:pStyle w:val="1"/>
        <w:spacing w:line="240" w:lineRule="auto"/>
        <w:ind w:firstLine="709"/>
        <w:rPr>
          <w:sz w:val="28"/>
        </w:rPr>
      </w:pPr>
      <w:bookmarkStart w:id="21" w:name="_ref_15958"/>
      <w:bookmarkEnd w:id="20"/>
      <w:r w:rsidRPr="000C0A37">
        <w:rPr>
          <w:sz w:val="28"/>
        </w:rPr>
        <w:t>Основные средства</w:t>
      </w:r>
      <w:bookmarkEnd w:id="21"/>
    </w:p>
    <w:p w:rsidR="005A3109" w:rsidRPr="000C0A37" w:rsidRDefault="00641D9B" w:rsidP="000C0A37">
      <w:pPr>
        <w:pStyle w:val="2"/>
        <w:spacing w:after="0" w:line="240" w:lineRule="auto"/>
        <w:ind w:firstLine="709"/>
        <w:rPr>
          <w:sz w:val="28"/>
          <w:szCs w:val="28"/>
        </w:rPr>
      </w:pPr>
      <w:bookmarkStart w:id="22" w:name="_ref_314903"/>
      <w:r w:rsidRPr="000C0A37">
        <w:rPr>
          <w:sz w:val="28"/>
          <w:szCs w:val="28"/>
        </w:rPr>
        <w:t xml:space="preserve">Срок полезного использования объекта основных средств определяется исходя из ожидаемого срока получения экономических выгод и (или) полезного потенциала, заключенного в активе, в порядке, установленном </w:t>
      </w:r>
      <w:hyperlink r:id="rId44" w:history="1">
        <w:r w:rsidRPr="000C0A37">
          <w:rPr>
            <w:rStyle w:val="afc"/>
            <w:color w:val="auto"/>
            <w:sz w:val="28"/>
            <w:szCs w:val="28"/>
            <w:u w:val="none"/>
          </w:rPr>
          <w:t>п. 35</w:t>
        </w:r>
      </w:hyperlink>
      <w:r w:rsidRPr="000C0A37">
        <w:rPr>
          <w:sz w:val="28"/>
          <w:szCs w:val="28"/>
        </w:rPr>
        <w:t xml:space="preserve"> СГС </w:t>
      </w:r>
      <w:r w:rsidR="00C21A5C" w:rsidRPr="000C0A37">
        <w:rPr>
          <w:sz w:val="28"/>
          <w:szCs w:val="28"/>
        </w:rPr>
        <w:t>«</w:t>
      </w:r>
      <w:r w:rsidRPr="000C0A37">
        <w:rPr>
          <w:sz w:val="28"/>
          <w:szCs w:val="28"/>
        </w:rPr>
        <w:t>Основные средства</w:t>
      </w:r>
      <w:r w:rsidR="00C21A5C" w:rsidRPr="000C0A37">
        <w:rPr>
          <w:sz w:val="28"/>
          <w:szCs w:val="28"/>
        </w:rPr>
        <w:t>»</w:t>
      </w:r>
      <w:r w:rsidRPr="000C0A37">
        <w:rPr>
          <w:sz w:val="28"/>
          <w:szCs w:val="28"/>
        </w:rPr>
        <w:t xml:space="preserve">, </w:t>
      </w:r>
      <w:hyperlink r:id="rId45" w:history="1">
        <w:r w:rsidRPr="000C0A37">
          <w:rPr>
            <w:rStyle w:val="afc"/>
            <w:color w:val="auto"/>
            <w:sz w:val="28"/>
            <w:szCs w:val="28"/>
            <w:u w:val="none"/>
          </w:rPr>
          <w:t>п. 44</w:t>
        </w:r>
      </w:hyperlink>
      <w:r w:rsidRPr="000C0A37">
        <w:rPr>
          <w:sz w:val="28"/>
          <w:szCs w:val="28"/>
        </w:rPr>
        <w:t xml:space="preserve"> Инструкции № 157н.</w:t>
      </w:r>
      <w:bookmarkEnd w:id="22"/>
    </w:p>
    <w:p w:rsidR="000349C1" w:rsidRPr="000C0A37" w:rsidRDefault="00641D9B" w:rsidP="000C0A37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3" w:name="_ref_321664"/>
      <w:r w:rsidRPr="000C0A37">
        <w:rPr>
          <w:sz w:val="28"/>
          <w:szCs w:val="28"/>
        </w:rPr>
        <w:t>Амортизация по всем основным средствам начисляется линейным методом.</w:t>
      </w:r>
      <w:bookmarkStart w:id="24" w:name="_ref_321666"/>
      <w:bookmarkEnd w:id="23"/>
    </w:p>
    <w:p w:rsidR="005A3109" w:rsidRPr="000C0A37" w:rsidRDefault="00641D9B" w:rsidP="000C0A3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0C0A37">
        <w:rPr>
          <w:sz w:val="28"/>
          <w:szCs w:val="28"/>
        </w:rPr>
        <w:t xml:space="preserve">Объекты основных средств стоимостью менее 10 000 руб. каждый, имеющие сходное назначение и одинаковый срок полезного использования и находящиеся в одном помещении, объединяются </w:t>
      </w:r>
      <w:r w:rsidRPr="00BC42AB">
        <w:rPr>
          <w:sz w:val="28"/>
          <w:szCs w:val="28"/>
        </w:rPr>
        <w:t>в один инвентарный объект</w:t>
      </w:r>
      <w:r w:rsidRPr="000C0A37">
        <w:rPr>
          <w:sz w:val="28"/>
          <w:szCs w:val="28"/>
        </w:rPr>
        <w:t>.</w:t>
      </w:r>
      <w:bookmarkEnd w:id="24"/>
    </w:p>
    <w:p w:rsidR="005A3109" w:rsidRPr="00C27669" w:rsidRDefault="00641D9B" w:rsidP="000C0A37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5" w:name="_ref_321667"/>
      <w:r w:rsidRPr="000C0A37">
        <w:rPr>
          <w:sz w:val="28"/>
          <w:szCs w:val="28"/>
        </w:rPr>
        <w:t>Структурная часть объекта основных средств, которая имеет срок полезного использования, существенно отличающийся от сроков полезного использования других частей этого же объекта, и стоимость, составляющую значительную величину от его общей</w:t>
      </w:r>
      <w:r w:rsidRPr="00C27669">
        <w:rPr>
          <w:sz w:val="28"/>
          <w:szCs w:val="28"/>
        </w:rPr>
        <w:t xml:space="preserve"> стоимости, учитывается как самостоятельный инвентарный объект.</w:t>
      </w:r>
      <w:bookmarkEnd w:id="25"/>
    </w:p>
    <w:p w:rsidR="005A3109" w:rsidRPr="00C27669" w:rsidRDefault="00641D9B" w:rsidP="008773F6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Для целей настоящего пункта сроки полезного использования считаются существенно отличающимися, если они относятся к разным амортизационным группам, определенным в </w:t>
      </w:r>
      <w:hyperlink r:id="rId46" w:history="1">
        <w:r w:rsidR="00CD2E5B">
          <w:rPr>
            <w:rStyle w:val="afc"/>
            <w:color w:val="auto"/>
            <w:sz w:val="28"/>
            <w:szCs w:val="28"/>
            <w:u w:val="none"/>
          </w:rPr>
          <w:t>п</w:t>
        </w:r>
        <w:r w:rsidRPr="00C27669">
          <w:rPr>
            <w:rStyle w:val="afc"/>
            <w:color w:val="auto"/>
            <w:sz w:val="28"/>
            <w:szCs w:val="28"/>
            <w:u w:val="none"/>
          </w:rPr>
          <w:t>остановлении</w:t>
        </w:r>
      </w:hyperlink>
      <w:r w:rsidRPr="00C27669">
        <w:rPr>
          <w:sz w:val="28"/>
          <w:szCs w:val="28"/>
        </w:rPr>
        <w:t xml:space="preserve"> Правительства РФ от 01.01.2002 № 1.</w:t>
      </w:r>
    </w:p>
    <w:p w:rsidR="005A3109" w:rsidRPr="00C27669" w:rsidRDefault="00641D9B" w:rsidP="008773F6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Для целей настоящего пункта стоимость структурной части объекта основных средств считается значительной, если она составляет не менее 10% его общей стоимости.</w:t>
      </w:r>
    </w:p>
    <w:p w:rsidR="005A3109" w:rsidRPr="00C27669" w:rsidRDefault="00641D9B" w:rsidP="00502E42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6" w:name="_ref_321669"/>
      <w:r w:rsidRPr="00C27669">
        <w:rPr>
          <w:sz w:val="28"/>
          <w:szCs w:val="28"/>
        </w:rPr>
        <w:t>В целях получения дополнительных данных для раскрытия показателей отчетности устанавливаются следующие объекты аналитического учета:</w:t>
      </w:r>
      <w:bookmarkEnd w:id="26"/>
    </w:p>
    <w:p w:rsidR="005A3109" w:rsidRPr="00C27669" w:rsidRDefault="00641D9B" w:rsidP="00502E42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в эксплуатации;</w:t>
      </w:r>
    </w:p>
    <w:p w:rsidR="005A3109" w:rsidRPr="00C27669" w:rsidRDefault="00641D9B" w:rsidP="00502E42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в запасе;</w:t>
      </w:r>
    </w:p>
    <w:p w:rsidR="005A3109" w:rsidRPr="00C27669" w:rsidRDefault="00641D9B" w:rsidP="00502E42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lastRenderedPageBreak/>
        <w:t>на консервации;</w:t>
      </w:r>
    </w:p>
    <w:p w:rsidR="005A3109" w:rsidRPr="00C27669" w:rsidRDefault="00641D9B" w:rsidP="00502E42">
      <w:pPr>
        <w:pStyle w:val="ab"/>
        <w:spacing w:before="0" w:after="0" w:line="240" w:lineRule="auto"/>
        <w:ind w:firstLine="709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получено в безвозмездное пользование (объекты учета финансовой (неоперационной) аренды).</w:t>
      </w:r>
    </w:p>
    <w:p w:rsidR="00A87DCA" w:rsidRPr="00C27669" w:rsidRDefault="00641D9B" w:rsidP="00502E42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7" w:name="_ref_321670"/>
      <w:r w:rsidRPr="00C27669">
        <w:rPr>
          <w:sz w:val="28"/>
          <w:szCs w:val="28"/>
        </w:rPr>
        <w:t>Каждому инвентарному объекту основных средств присваивается инвентарный номер, состоящий</w:t>
      </w:r>
      <w:r w:rsidR="00A87DCA" w:rsidRPr="00C27669">
        <w:rPr>
          <w:sz w:val="28"/>
          <w:szCs w:val="28"/>
        </w:rPr>
        <w:t>:</w:t>
      </w:r>
    </w:p>
    <w:p w:rsidR="005A3109" w:rsidRPr="00C27669" w:rsidRDefault="00A87DCA" w:rsidP="00A87DCA">
      <w:pPr>
        <w:pStyle w:val="2"/>
        <w:numPr>
          <w:ilvl w:val="0"/>
          <w:numId w:val="0"/>
        </w:numPr>
        <w:spacing w:before="0" w:after="0" w:line="240" w:lineRule="auto"/>
        <w:ind w:left="709"/>
        <w:rPr>
          <w:sz w:val="28"/>
          <w:szCs w:val="28"/>
        </w:rPr>
      </w:pPr>
      <w:r w:rsidRPr="00C27669">
        <w:rPr>
          <w:sz w:val="28"/>
          <w:szCs w:val="28"/>
        </w:rPr>
        <w:t>до 01.01.2017</w:t>
      </w:r>
      <w:r w:rsidR="00972E85" w:rsidRPr="00C27669">
        <w:rPr>
          <w:sz w:val="28"/>
          <w:szCs w:val="28"/>
        </w:rPr>
        <w:t xml:space="preserve"> из </w:t>
      </w:r>
      <w:r w:rsidR="00641D9B" w:rsidRPr="00C27669">
        <w:rPr>
          <w:sz w:val="28"/>
          <w:szCs w:val="28"/>
        </w:rPr>
        <w:t>1</w:t>
      </w:r>
      <w:r w:rsidRPr="00C27669">
        <w:rPr>
          <w:sz w:val="28"/>
          <w:szCs w:val="28"/>
        </w:rPr>
        <w:t>5</w:t>
      </w:r>
      <w:r w:rsidR="00641D9B" w:rsidRPr="00C27669">
        <w:rPr>
          <w:sz w:val="28"/>
          <w:szCs w:val="28"/>
        </w:rPr>
        <w:t xml:space="preserve"> знаков:</w:t>
      </w:r>
      <w:bookmarkEnd w:id="27"/>
    </w:p>
    <w:p w:rsidR="005A3109" w:rsidRPr="00C27669" w:rsidRDefault="00641D9B" w:rsidP="00972E85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1</w:t>
      </w:r>
      <w:r w:rsidR="00A87DCA" w:rsidRPr="00C27669">
        <w:rPr>
          <w:sz w:val="28"/>
          <w:szCs w:val="28"/>
        </w:rPr>
        <w:t xml:space="preserve"> - 2</w:t>
      </w:r>
      <w:r w:rsidRPr="00C27669">
        <w:rPr>
          <w:sz w:val="28"/>
          <w:szCs w:val="28"/>
        </w:rPr>
        <w:t xml:space="preserve"> знак - </w:t>
      </w:r>
      <w:r w:rsidR="00A87DCA" w:rsidRPr="00C27669">
        <w:rPr>
          <w:sz w:val="28"/>
          <w:szCs w:val="28"/>
        </w:rPr>
        <w:t>код аналитического счета</w:t>
      </w:r>
      <w:r w:rsidRPr="00C27669">
        <w:rPr>
          <w:sz w:val="28"/>
          <w:szCs w:val="28"/>
        </w:rPr>
        <w:t>;</w:t>
      </w:r>
    </w:p>
    <w:p w:rsidR="005A3109" w:rsidRPr="00C27669" w:rsidRDefault="00A87DCA" w:rsidP="00972E85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3</w:t>
      </w:r>
      <w:r w:rsidR="00641D9B" w:rsidRPr="00C27669">
        <w:rPr>
          <w:sz w:val="28"/>
          <w:szCs w:val="28"/>
        </w:rPr>
        <w:t xml:space="preserve"> </w:t>
      </w:r>
      <w:r w:rsidR="00972E85" w:rsidRPr="00C27669">
        <w:rPr>
          <w:sz w:val="28"/>
          <w:szCs w:val="28"/>
        </w:rPr>
        <w:t>–</w:t>
      </w:r>
      <w:r w:rsidR="00641D9B" w:rsidRPr="00C27669">
        <w:rPr>
          <w:sz w:val="28"/>
          <w:szCs w:val="28"/>
        </w:rPr>
        <w:t xml:space="preserve"> </w:t>
      </w:r>
      <w:r w:rsidRPr="00C27669">
        <w:rPr>
          <w:sz w:val="28"/>
          <w:szCs w:val="28"/>
        </w:rPr>
        <w:t>10</w:t>
      </w:r>
      <w:r w:rsidR="00972E85" w:rsidRPr="00C27669">
        <w:rPr>
          <w:sz w:val="28"/>
          <w:szCs w:val="28"/>
        </w:rPr>
        <w:t xml:space="preserve"> </w:t>
      </w:r>
      <w:r w:rsidR="00641D9B" w:rsidRPr="00C27669">
        <w:rPr>
          <w:sz w:val="28"/>
          <w:szCs w:val="28"/>
        </w:rPr>
        <w:t xml:space="preserve">знаки - код </w:t>
      </w:r>
      <w:r w:rsidRPr="00C27669">
        <w:rPr>
          <w:sz w:val="28"/>
          <w:szCs w:val="28"/>
        </w:rPr>
        <w:t>ОКОФ</w:t>
      </w:r>
      <w:r w:rsidR="00641D9B" w:rsidRPr="00C27669">
        <w:rPr>
          <w:sz w:val="28"/>
          <w:szCs w:val="28"/>
        </w:rPr>
        <w:t>;</w:t>
      </w:r>
    </w:p>
    <w:p w:rsidR="00A87DCA" w:rsidRPr="00C27669" w:rsidRDefault="00A87DCA" w:rsidP="00972E85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11</w:t>
      </w:r>
      <w:r w:rsidR="00641D9B" w:rsidRPr="00C27669">
        <w:rPr>
          <w:sz w:val="28"/>
          <w:szCs w:val="28"/>
        </w:rPr>
        <w:t xml:space="preserve"> - </w:t>
      </w:r>
      <w:r w:rsidRPr="00C27669">
        <w:rPr>
          <w:sz w:val="28"/>
          <w:szCs w:val="28"/>
        </w:rPr>
        <w:t>15</w:t>
      </w:r>
      <w:r w:rsidR="00641D9B" w:rsidRPr="00C27669">
        <w:rPr>
          <w:sz w:val="28"/>
          <w:szCs w:val="28"/>
        </w:rPr>
        <w:t xml:space="preserve"> знаки - </w:t>
      </w:r>
      <w:r w:rsidRPr="00C27669">
        <w:rPr>
          <w:sz w:val="28"/>
          <w:szCs w:val="28"/>
        </w:rPr>
        <w:t>порядковый номер объекта в группе (00001 - 99999);</w:t>
      </w:r>
    </w:p>
    <w:p w:rsidR="00A87DCA" w:rsidRPr="00C27669" w:rsidRDefault="00972E85" w:rsidP="00A87DCA">
      <w:pPr>
        <w:pStyle w:val="2"/>
        <w:numPr>
          <w:ilvl w:val="0"/>
          <w:numId w:val="0"/>
        </w:numPr>
        <w:spacing w:before="0" w:after="0" w:line="240" w:lineRule="auto"/>
        <w:ind w:left="709"/>
        <w:rPr>
          <w:sz w:val="28"/>
          <w:szCs w:val="28"/>
        </w:rPr>
      </w:pPr>
      <w:r w:rsidRPr="00C27669">
        <w:rPr>
          <w:sz w:val="28"/>
          <w:szCs w:val="28"/>
        </w:rPr>
        <w:t xml:space="preserve">после 01.01.2017 из </w:t>
      </w:r>
      <w:r w:rsidR="00A87DCA" w:rsidRPr="00C27669">
        <w:rPr>
          <w:sz w:val="28"/>
          <w:szCs w:val="28"/>
        </w:rPr>
        <w:t>13 знаков (при детализации до 16 знаков):</w:t>
      </w:r>
    </w:p>
    <w:p w:rsidR="00A87DCA" w:rsidRPr="00C27669" w:rsidRDefault="00A87DCA" w:rsidP="00972E85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1 </w:t>
      </w:r>
      <w:r w:rsidR="00972E85" w:rsidRPr="00C27669">
        <w:rPr>
          <w:sz w:val="28"/>
          <w:szCs w:val="28"/>
        </w:rPr>
        <w:t>–</w:t>
      </w:r>
      <w:r w:rsidRPr="00C27669">
        <w:rPr>
          <w:sz w:val="28"/>
          <w:szCs w:val="28"/>
        </w:rPr>
        <w:t xml:space="preserve"> </w:t>
      </w:r>
      <w:r w:rsidR="00972E85" w:rsidRPr="00C27669">
        <w:rPr>
          <w:sz w:val="28"/>
          <w:szCs w:val="28"/>
        </w:rPr>
        <w:t>9 (</w:t>
      </w:r>
      <w:r w:rsidRPr="00C27669">
        <w:rPr>
          <w:sz w:val="28"/>
          <w:szCs w:val="28"/>
        </w:rPr>
        <w:t>12</w:t>
      </w:r>
      <w:r w:rsidR="00972E85" w:rsidRPr="00C27669">
        <w:rPr>
          <w:sz w:val="28"/>
          <w:szCs w:val="28"/>
        </w:rPr>
        <w:t>)</w:t>
      </w:r>
      <w:r w:rsidRPr="00C27669">
        <w:rPr>
          <w:sz w:val="28"/>
          <w:szCs w:val="28"/>
        </w:rPr>
        <w:t xml:space="preserve"> знак - код ОКОФ;</w:t>
      </w:r>
    </w:p>
    <w:p w:rsidR="00A87DCA" w:rsidRPr="00C27669" w:rsidRDefault="00A87DCA" w:rsidP="002421EF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1</w:t>
      </w:r>
      <w:r w:rsidR="00972E85" w:rsidRPr="00C27669">
        <w:rPr>
          <w:sz w:val="28"/>
          <w:szCs w:val="28"/>
        </w:rPr>
        <w:t>0</w:t>
      </w:r>
      <w:r w:rsidRPr="00C27669">
        <w:rPr>
          <w:sz w:val="28"/>
          <w:szCs w:val="28"/>
        </w:rPr>
        <w:t xml:space="preserve"> </w:t>
      </w:r>
      <w:r w:rsidR="00972E85" w:rsidRPr="00C27669">
        <w:rPr>
          <w:sz w:val="28"/>
          <w:szCs w:val="28"/>
        </w:rPr>
        <w:t>–</w:t>
      </w:r>
      <w:r w:rsidRPr="00C27669">
        <w:rPr>
          <w:sz w:val="28"/>
          <w:szCs w:val="28"/>
        </w:rPr>
        <w:t xml:space="preserve"> 1</w:t>
      </w:r>
      <w:r w:rsidR="00972E85" w:rsidRPr="00C27669">
        <w:rPr>
          <w:sz w:val="28"/>
          <w:szCs w:val="28"/>
        </w:rPr>
        <w:t>3 (16)</w:t>
      </w:r>
      <w:r w:rsidRPr="00C27669">
        <w:rPr>
          <w:sz w:val="28"/>
          <w:szCs w:val="28"/>
        </w:rPr>
        <w:t xml:space="preserve"> знаки - порядковый номер объекта в группе (00</w:t>
      </w:r>
      <w:r w:rsidR="00972E85" w:rsidRPr="00C27669">
        <w:rPr>
          <w:sz w:val="28"/>
          <w:szCs w:val="28"/>
        </w:rPr>
        <w:t>01 - 99</w:t>
      </w:r>
      <w:r w:rsidRPr="00C27669">
        <w:rPr>
          <w:sz w:val="28"/>
          <w:szCs w:val="28"/>
        </w:rPr>
        <w:t>99)</w:t>
      </w:r>
      <w:r w:rsidR="00972E85" w:rsidRPr="00C27669">
        <w:rPr>
          <w:sz w:val="28"/>
          <w:szCs w:val="28"/>
        </w:rPr>
        <w:t>.</w:t>
      </w:r>
    </w:p>
    <w:p w:rsidR="005A3109" w:rsidRPr="00C27669" w:rsidRDefault="00641D9B" w:rsidP="00502E42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8" w:name="_ref_321671"/>
      <w:r w:rsidRPr="00C27669">
        <w:rPr>
          <w:sz w:val="28"/>
          <w:szCs w:val="28"/>
        </w:rPr>
        <w:t>Инвентарный номер наносится</w:t>
      </w:r>
      <w:bookmarkEnd w:id="28"/>
      <w:r w:rsidR="00EA1884" w:rsidRPr="00C27669">
        <w:rPr>
          <w:sz w:val="28"/>
          <w:szCs w:val="28"/>
        </w:rPr>
        <w:t xml:space="preserve"> </w:t>
      </w:r>
      <w:r w:rsidRPr="00C27669">
        <w:rPr>
          <w:sz w:val="28"/>
          <w:szCs w:val="28"/>
        </w:rPr>
        <w:t>на объекты недвижимого</w:t>
      </w:r>
      <w:r w:rsidR="00EA1884" w:rsidRPr="00C27669">
        <w:rPr>
          <w:sz w:val="28"/>
          <w:szCs w:val="28"/>
        </w:rPr>
        <w:t>, движимого</w:t>
      </w:r>
      <w:r w:rsidRPr="00C27669">
        <w:rPr>
          <w:sz w:val="28"/>
          <w:szCs w:val="28"/>
        </w:rPr>
        <w:t xml:space="preserve"> имущества  несмываемой краской</w:t>
      </w:r>
      <w:r w:rsidR="00EA1D7C">
        <w:rPr>
          <w:sz w:val="28"/>
          <w:szCs w:val="28"/>
        </w:rPr>
        <w:t>.</w:t>
      </w:r>
    </w:p>
    <w:p w:rsidR="005A3109" w:rsidRPr="00C27669" w:rsidRDefault="00641D9B" w:rsidP="00EA1884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29" w:name="_ref_321672"/>
      <w:r w:rsidRPr="00C27669">
        <w:rPr>
          <w:sz w:val="28"/>
          <w:szCs w:val="28"/>
        </w:rPr>
        <w:t>Объектам аренды, в отношении которых балансодержатель (собственник) не указал в передаточных документах инвентарный номер, присваивается инвентарный номер в соответствии с порядком, предусмотренным настоящей Учетной политикой.</w:t>
      </w:r>
      <w:bookmarkEnd w:id="29"/>
    </w:p>
    <w:p w:rsidR="005A3109" w:rsidRPr="00C27669" w:rsidRDefault="00641D9B" w:rsidP="00EA1884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0" w:name="_ref_321673"/>
      <w:r w:rsidRPr="00C27669">
        <w:rPr>
          <w:sz w:val="28"/>
          <w:szCs w:val="28"/>
        </w:rPr>
        <w:t>Основные средства, выявленные при инвентаризации, принимаются к учету по справедливой стоимости, определенной комиссией по поступлению и выбытию активов с применением наиболее подходящего в каждом случае метода.</w:t>
      </w:r>
      <w:bookmarkEnd w:id="30"/>
    </w:p>
    <w:p w:rsidR="00C02D7E" w:rsidRPr="00C27669" w:rsidRDefault="00641D9B" w:rsidP="00C02D7E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1" w:name="_ref_321674"/>
      <w:r w:rsidRPr="00C27669">
        <w:rPr>
          <w:sz w:val="28"/>
          <w:szCs w:val="28"/>
        </w:rPr>
        <w:t>В Инвентарных карто</w:t>
      </w:r>
      <w:r w:rsidR="00EA1D7C">
        <w:rPr>
          <w:sz w:val="28"/>
          <w:szCs w:val="28"/>
        </w:rPr>
        <w:t>чках учета нефинансовых активов,</w:t>
      </w:r>
      <w:r w:rsidRPr="00C27669">
        <w:rPr>
          <w:sz w:val="28"/>
          <w:szCs w:val="28"/>
        </w:rPr>
        <w:t xml:space="preserve"> открытых в отношении зданий и сооружений, дополнительно отражаются сведения о наличии пожарной, охранной сигнализации и других аналогичных систем, связанных со зданием (прикрепленных к стенам, фундаменту, соединенных между собой кабельными линиями), с указанием даты ввода в эксплуатацию и конкретных помещений, оборудованных системой.</w:t>
      </w:r>
      <w:bookmarkStart w:id="32" w:name="_ref_321675"/>
      <w:bookmarkEnd w:id="31"/>
    </w:p>
    <w:p w:rsidR="00C02D7E" w:rsidRPr="00C27669" w:rsidRDefault="00641D9B" w:rsidP="00C02D7E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 xml:space="preserve">Балансовая стоимость объекта основных средств видов </w:t>
      </w:r>
      <w:r w:rsidR="00C02D7E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Машины и оборудование</w:t>
      </w:r>
      <w:r w:rsidR="00C02D7E" w:rsidRPr="00C27669">
        <w:rPr>
          <w:sz w:val="28"/>
          <w:szCs w:val="28"/>
        </w:rPr>
        <w:t>»</w:t>
      </w:r>
      <w:r w:rsidR="00B5327C">
        <w:rPr>
          <w:sz w:val="28"/>
          <w:szCs w:val="28"/>
        </w:rPr>
        <w:t>. «Транспортные средства» увеличиваю</w:t>
      </w:r>
      <w:r w:rsidRPr="00C27669">
        <w:rPr>
          <w:sz w:val="28"/>
          <w:szCs w:val="28"/>
        </w:rPr>
        <w:t>тся на стоимость затрат по замене его отдельных составных частей при условии, что такие составные части в соответствии с критериями признания объекта основных средств признаются активом и согласно порядку эксплуатации объекта (его составных частей) такая замена</w:t>
      </w:r>
      <w:r w:rsidR="00EA1D7C" w:rsidRPr="00EA1D7C">
        <w:rPr>
          <w:sz w:val="28"/>
          <w:szCs w:val="28"/>
        </w:rPr>
        <w:t xml:space="preserve"> </w:t>
      </w:r>
      <w:r w:rsidR="00EA1D7C" w:rsidRPr="00C27669">
        <w:rPr>
          <w:sz w:val="28"/>
          <w:szCs w:val="28"/>
        </w:rPr>
        <w:t>требуется</w:t>
      </w:r>
      <w:r w:rsidRPr="00C27669">
        <w:rPr>
          <w:sz w:val="28"/>
          <w:szCs w:val="28"/>
        </w:rPr>
        <w:t xml:space="preserve"> в том числе в ходе капитального ремонта.</w:t>
      </w:r>
      <w:bookmarkEnd w:id="32"/>
    </w:p>
    <w:p w:rsidR="005A3109" w:rsidRPr="00C27669" w:rsidRDefault="00641D9B" w:rsidP="00C02D7E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Одновременно балансовая стоимость этого объекта уменьшается на стоимость выбывающих (заменяемых) частей.</w:t>
      </w:r>
    </w:p>
    <w:p w:rsidR="005A3109" w:rsidRPr="00C27669" w:rsidRDefault="00641D9B" w:rsidP="00C02D7E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3" w:name="_ref_321676"/>
      <w:r w:rsidRPr="00C27669">
        <w:rPr>
          <w:sz w:val="28"/>
          <w:szCs w:val="28"/>
        </w:rPr>
        <w:t>Балансовая стоимость объекта основных средств в случаях достройки, дооборудования, реконструкции, технического перевооружения, модернизации, частичной ликвидации (разукомплектации) увеличивается на сумму сформированных капитальных вложений в этот объект.</w:t>
      </w:r>
      <w:bookmarkEnd w:id="33"/>
    </w:p>
    <w:p w:rsidR="005A3109" w:rsidRPr="00C27669" w:rsidRDefault="00641D9B" w:rsidP="001B2AE3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4" w:name="_ref_321677"/>
      <w:r w:rsidRPr="00C27669">
        <w:rPr>
          <w:sz w:val="28"/>
          <w:szCs w:val="28"/>
        </w:rPr>
        <w:t>Стоимость основного средства изменяется в случае проведения переоценки этого основного средства и отражения ее результатов в учете.</w:t>
      </w:r>
      <w:bookmarkEnd w:id="34"/>
    </w:p>
    <w:p w:rsidR="005A3109" w:rsidRPr="00C27669" w:rsidRDefault="00641D9B" w:rsidP="001B2AE3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5" w:name="_ref_321679"/>
      <w:r w:rsidRPr="00C27669">
        <w:rPr>
          <w:sz w:val="28"/>
          <w:szCs w:val="28"/>
        </w:rPr>
        <w:t xml:space="preserve">При отражении результатов переоценки производится пересчет накопленной амортизации пропорционально изменению первоначальной </w:t>
      </w:r>
      <w:r w:rsidRPr="00C27669">
        <w:rPr>
          <w:sz w:val="28"/>
          <w:szCs w:val="28"/>
        </w:rPr>
        <w:lastRenderedPageBreak/>
        <w:t>стоимости объекта основных средств таким образом, чтобы его остаточная стоимость после переоценки равнялась его переоцененной стоимости.</w:t>
      </w:r>
      <w:bookmarkEnd w:id="35"/>
    </w:p>
    <w:p w:rsidR="005A3109" w:rsidRPr="00C27669" w:rsidRDefault="00641D9B" w:rsidP="001B2AE3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6" w:name="_ref_321680"/>
      <w:r w:rsidRPr="00C27669">
        <w:rPr>
          <w:sz w:val="28"/>
          <w:szCs w:val="28"/>
        </w:rPr>
        <w:t>Стоимость ликвидируемых (разукомплектованных) частей, если она не была выделена в документах поставщика, при частичной ликвидации (разукомплектации) объекта основного средства определяется комиссией по поступлению и выбытию активов пропорционально выбранному комиссией показателю (площадь, объем и др.).</w:t>
      </w:r>
      <w:bookmarkEnd w:id="36"/>
    </w:p>
    <w:p w:rsidR="005A3109" w:rsidRPr="00C27669" w:rsidRDefault="00641D9B" w:rsidP="001B2AE3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7" w:name="_ref_321681"/>
      <w:r w:rsidRPr="00C27669">
        <w:rPr>
          <w:sz w:val="28"/>
          <w:szCs w:val="28"/>
        </w:rPr>
        <w:t>Ответственным за хранение документов производителя, входящих в комплектацию объекта основных средств (технической документации, гарантийных талонов), является материально ответственное лицо, за которым закреплено основное средство.</w:t>
      </w:r>
      <w:bookmarkEnd w:id="37"/>
    </w:p>
    <w:p w:rsidR="005A3109" w:rsidRPr="00C27669" w:rsidRDefault="00641D9B" w:rsidP="0097194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8" w:name="_ref_321683"/>
      <w:r w:rsidRPr="00C27669">
        <w:rPr>
          <w:sz w:val="28"/>
          <w:szCs w:val="28"/>
        </w:rPr>
        <w:t xml:space="preserve">Безвозмездная передача объектов основных средств оформляется </w:t>
      </w:r>
      <w:r w:rsidR="00EA1D7C">
        <w:rPr>
          <w:sz w:val="28"/>
          <w:szCs w:val="28"/>
        </w:rPr>
        <w:t>а</w:t>
      </w:r>
      <w:r w:rsidRPr="00C27669">
        <w:rPr>
          <w:sz w:val="28"/>
          <w:szCs w:val="28"/>
        </w:rPr>
        <w:t>ктом о приеме-передаче объектов нефинансовых активов</w:t>
      </w:r>
      <w:bookmarkEnd w:id="38"/>
      <w:r w:rsidR="00EA1D7C">
        <w:rPr>
          <w:sz w:val="28"/>
          <w:szCs w:val="28"/>
        </w:rPr>
        <w:t>.</w:t>
      </w:r>
    </w:p>
    <w:p w:rsidR="005A3109" w:rsidRPr="00C27669" w:rsidRDefault="00641D9B" w:rsidP="0097194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39" w:name="_ref_321685"/>
      <w:r w:rsidRPr="00C27669">
        <w:rPr>
          <w:sz w:val="28"/>
          <w:szCs w:val="28"/>
        </w:rPr>
        <w:t xml:space="preserve">При приобретении основных средств </w:t>
      </w:r>
      <w:r w:rsidR="00971946" w:rsidRPr="00C27669">
        <w:rPr>
          <w:sz w:val="28"/>
          <w:szCs w:val="28"/>
        </w:rPr>
        <w:t xml:space="preserve">стоимостью свыше 10000 рублей за единицу </w:t>
      </w:r>
      <w:r w:rsidRPr="00C27669">
        <w:rPr>
          <w:sz w:val="28"/>
          <w:szCs w:val="28"/>
        </w:rPr>
        <w:t xml:space="preserve">оформляется </w:t>
      </w:r>
      <w:r w:rsidR="00EA1D7C">
        <w:rPr>
          <w:sz w:val="28"/>
          <w:szCs w:val="28"/>
        </w:rPr>
        <w:t>а</w:t>
      </w:r>
      <w:r w:rsidRPr="00C27669">
        <w:rPr>
          <w:sz w:val="28"/>
          <w:szCs w:val="28"/>
        </w:rPr>
        <w:t>кт о приеме-передаче объектов нефинансовых активов</w:t>
      </w:r>
      <w:r w:rsidR="00EA1D7C">
        <w:rPr>
          <w:sz w:val="28"/>
          <w:szCs w:val="28"/>
        </w:rPr>
        <w:t xml:space="preserve"> </w:t>
      </w:r>
      <w:r w:rsidR="008903A1" w:rsidRPr="00C27669">
        <w:rPr>
          <w:sz w:val="28"/>
          <w:szCs w:val="28"/>
        </w:rPr>
        <w:t>и присваивается инвентарный номер</w:t>
      </w:r>
      <w:r w:rsidRPr="00C27669">
        <w:rPr>
          <w:sz w:val="28"/>
          <w:szCs w:val="28"/>
        </w:rPr>
        <w:t>.</w:t>
      </w:r>
      <w:bookmarkEnd w:id="39"/>
    </w:p>
    <w:p w:rsidR="005A3109" w:rsidRPr="00C27669" w:rsidRDefault="00641D9B" w:rsidP="00CD7E2D">
      <w:pPr>
        <w:pStyle w:val="1"/>
        <w:spacing w:line="240" w:lineRule="auto"/>
        <w:rPr>
          <w:sz w:val="28"/>
        </w:rPr>
      </w:pPr>
      <w:bookmarkStart w:id="40" w:name="_ref_15995"/>
      <w:r w:rsidRPr="00C27669">
        <w:rPr>
          <w:sz w:val="28"/>
        </w:rPr>
        <w:t>Материальные запасы</w:t>
      </w:r>
      <w:bookmarkEnd w:id="40"/>
    </w:p>
    <w:p w:rsidR="005A3109" w:rsidRPr="00C27669" w:rsidRDefault="00641D9B" w:rsidP="00CD7E2D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1" w:name="_ref_328591"/>
      <w:r w:rsidRPr="00C27669">
        <w:rPr>
          <w:sz w:val="28"/>
          <w:szCs w:val="28"/>
        </w:rPr>
        <w:t>Единицей бухгалтерского учета материальных запасов является</w:t>
      </w:r>
      <w:bookmarkEnd w:id="41"/>
      <w:r w:rsidR="00CD7E2D" w:rsidRPr="00C27669">
        <w:rPr>
          <w:sz w:val="28"/>
          <w:szCs w:val="28"/>
        </w:rPr>
        <w:t xml:space="preserve"> </w:t>
      </w:r>
      <w:r w:rsidRPr="00C27669">
        <w:rPr>
          <w:sz w:val="28"/>
          <w:szCs w:val="28"/>
        </w:rPr>
        <w:t>номенклатурный номер</w:t>
      </w:r>
      <w:r w:rsidR="00CD7E2D" w:rsidRPr="00C27669">
        <w:rPr>
          <w:sz w:val="28"/>
          <w:szCs w:val="28"/>
        </w:rPr>
        <w:t>.</w:t>
      </w:r>
    </w:p>
    <w:p w:rsidR="005A3109" w:rsidRPr="00C27669" w:rsidRDefault="00641D9B" w:rsidP="00CD7E2D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2" w:name="_ref_335290"/>
      <w:r w:rsidRPr="00C27669">
        <w:rPr>
          <w:sz w:val="28"/>
          <w:szCs w:val="28"/>
        </w:rPr>
        <w:t>Оценка материальных запасов, приобретенных за плату, осуществляется по фактической стоимости приобретения с учетом расходов, связанных с их приобретением.</w:t>
      </w:r>
      <w:bookmarkEnd w:id="42"/>
    </w:p>
    <w:p w:rsidR="005A3109" w:rsidRPr="00C27669" w:rsidRDefault="00641D9B" w:rsidP="00CD7E2D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материалов.</w:t>
      </w:r>
    </w:p>
    <w:p w:rsidR="005A3109" w:rsidRPr="00C27669" w:rsidRDefault="00641D9B" w:rsidP="00CD7E2D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3" w:name="_ref_335292"/>
      <w:r w:rsidRPr="00C27669">
        <w:rPr>
          <w:sz w:val="28"/>
          <w:szCs w:val="28"/>
        </w:rPr>
        <w:t>Признание в учете материалов, полученных при ликвидации нефинансовых материальных активов (в том числе ветоши, полученной от списания мягкого инвентаря), отражается по справедливой стоимости, определяемой методом рыночных цен.</w:t>
      </w:r>
      <w:bookmarkEnd w:id="43"/>
    </w:p>
    <w:p w:rsidR="005A3109" w:rsidRPr="00C27669" w:rsidRDefault="00641D9B" w:rsidP="00CD7E2D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4" w:name="_ref_335293"/>
      <w:r w:rsidRPr="00C27669">
        <w:rPr>
          <w:sz w:val="28"/>
          <w:szCs w:val="28"/>
        </w:rPr>
        <w:t>Выбытие материальных запасов признается по средней фактической стоимости запасов.</w:t>
      </w:r>
      <w:bookmarkEnd w:id="44"/>
    </w:p>
    <w:p w:rsidR="000E5DC8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5" w:name="_ref_335297"/>
      <w:r w:rsidRPr="0006543C">
        <w:rPr>
          <w:sz w:val="28"/>
          <w:szCs w:val="28"/>
        </w:rPr>
        <w:t xml:space="preserve">Передача материальных запасов подрядчику для изготовления (создания) объектов нефинансовых активов осуществляется по </w:t>
      </w:r>
      <w:r w:rsidR="0006543C" w:rsidRPr="0006543C">
        <w:rPr>
          <w:sz w:val="28"/>
          <w:szCs w:val="28"/>
        </w:rPr>
        <w:t>н</w:t>
      </w:r>
      <w:r w:rsidRPr="0006543C">
        <w:rPr>
          <w:sz w:val="28"/>
          <w:szCs w:val="28"/>
        </w:rPr>
        <w:t>акладной на отпуск материалов (материальных ценностей) на сторону</w:t>
      </w:r>
      <w:bookmarkEnd w:id="45"/>
      <w:r w:rsidR="0006543C">
        <w:rPr>
          <w:sz w:val="28"/>
          <w:szCs w:val="28"/>
        </w:rPr>
        <w:t>.</w:t>
      </w:r>
    </w:p>
    <w:p w:rsidR="00853239" w:rsidRPr="00853239" w:rsidRDefault="00853239" w:rsidP="00853239"/>
    <w:p w:rsidR="005A3109" w:rsidRPr="00C27669" w:rsidRDefault="00B26C35" w:rsidP="000E5DC8">
      <w:pPr>
        <w:pStyle w:val="1"/>
        <w:spacing w:before="0" w:after="0" w:line="240" w:lineRule="auto"/>
        <w:rPr>
          <w:sz w:val="28"/>
        </w:rPr>
      </w:pPr>
      <w:bookmarkStart w:id="46" w:name="_ref_16106"/>
      <w:r>
        <w:rPr>
          <w:sz w:val="28"/>
        </w:rPr>
        <w:t>Денежные средства</w:t>
      </w:r>
      <w:r w:rsidR="00641D9B" w:rsidRPr="00C27669">
        <w:rPr>
          <w:sz w:val="28"/>
        </w:rPr>
        <w:t xml:space="preserve"> и денежные документы</w:t>
      </w:r>
      <w:bookmarkEnd w:id="46"/>
    </w:p>
    <w:p w:rsidR="000E5DC8" w:rsidRPr="00C27669" w:rsidRDefault="000E5DC8" w:rsidP="000E5DC8">
      <w:pPr>
        <w:spacing w:before="0"/>
      </w:pPr>
    </w:p>
    <w:p w:rsidR="005A3109" w:rsidRPr="00C27669" w:rsidRDefault="00641D9B" w:rsidP="003B0E0A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7" w:name="_ref_371472"/>
      <w:r w:rsidRPr="00C27669">
        <w:rPr>
          <w:sz w:val="28"/>
          <w:szCs w:val="28"/>
        </w:rPr>
        <w:t xml:space="preserve">Учет денежных средств осуществляется в соответствии с требованиями, установленными </w:t>
      </w:r>
      <w:hyperlink r:id="rId47" w:history="1">
        <w:r w:rsidR="008253EF">
          <w:rPr>
            <w:rStyle w:val="afc"/>
            <w:color w:val="auto"/>
            <w:sz w:val="28"/>
            <w:szCs w:val="28"/>
            <w:u w:val="none"/>
          </w:rPr>
          <w:t>п</w:t>
        </w:r>
        <w:r w:rsidRPr="00C27669">
          <w:rPr>
            <w:rStyle w:val="afc"/>
            <w:color w:val="auto"/>
            <w:sz w:val="28"/>
            <w:szCs w:val="28"/>
            <w:u w:val="none"/>
          </w:rPr>
          <w:t>орядком</w:t>
        </w:r>
      </w:hyperlink>
      <w:r w:rsidRPr="00C27669">
        <w:rPr>
          <w:sz w:val="28"/>
          <w:szCs w:val="28"/>
        </w:rPr>
        <w:t xml:space="preserve"> ведения кассовых операций.</w:t>
      </w:r>
      <w:bookmarkEnd w:id="47"/>
    </w:p>
    <w:p w:rsidR="008D6AAE" w:rsidRPr="00C27669" w:rsidRDefault="00641D9B" w:rsidP="003B0E0A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48" w:name="_ref_378457"/>
      <w:r w:rsidRPr="00C27669">
        <w:rPr>
          <w:sz w:val="28"/>
          <w:szCs w:val="28"/>
        </w:rPr>
        <w:t xml:space="preserve">Кассовая книга оформляется на бумажном носителе с применением </w:t>
      </w:r>
      <w:bookmarkStart w:id="49" w:name="_ref_378461"/>
      <w:bookmarkEnd w:id="48"/>
      <w:r w:rsidR="008D6AAE" w:rsidRPr="00C27669">
        <w:rPr>
          <w:sz w:val="28"/>
          <w:szCs w:val="28"/>
        </w:rPr>
        <w:t>программного продукта «1С:Бухгалтерия государственного учреждения 8».</w:t>
      </w:r>
    </w:p>
    <w:p w:rsidR="005A3109" w:rsidRPr="00C27669" w:rsidRDefault="00641D9B" w:rsidP="003B0E0A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В составе денежных документов учитываются:</w:t>
      </w:r>
      <w:bookmarkEnd w:id="49"/>
    </w:p>
    <w:p w:rsidR="005A3109" w:rsidRPr="00C27669" w:rsidRDefault="00641D9B" w:rsidP="003B0E0A">
      <w:pPr>
        <w:pStyle w:val="ab"/>
        <w:spacing w:before="0" w:after="0" w:line="240" w:lineRule="auto"/>
        <w:ind w:firstLine="709"/>
        <w:jc w:val="both"/>
        <w:rPr>
          <w:sz w:val="28"/>
          <w:szCs w:val="28"/>
        </w:rPr>
      </w:pPr>
      <w:r w:rsidRPr="00C27669">
        <w:rPr>
          <w:sz w:val="28"/>
          <w:szCs w:val="28"/>
        </w:rPr>
        <w:lastRenderedPageBreak/>
        <w:t>почтовые конверты с марками, отдельно приобретаемые почтовые марки;</w:t>
      </w:r>
    </w:p>
    <w:p w:rsidR="005A3109" w:rsidRPr="00C27669" w:rsidRDefault="00641D9B" w:rsidP="003B0E0A">
      <w:pPr>
        <w:pStyle w:val="ab"/>
        <w:spacing w:before="0" w:after="0" w:line="240" w:lineRule="auto"/>
        <w:ind w:firstLine="709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проездные документы, приобретаемые для проезда работников к месту командировки и обратно.</w:t>
      </w:r>
    </w:p>
    <w:p w:rsidR="00AD0417" w:rsidRDefault="00AD0417" w:rsidP="003B0E0A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50" w:name="_ref_378462"/>
      <w:r>
        <w:rPr>
          <w:sz w:val="28"/>
          <w:szCs w:val="28"/>
        </w:rPr>
        <w:t xml:space="preserve">4.4. </w:t>
      </w:r>
      <w:r w:rsidR="00641D9B" w:rsidRPr="00C27669">
        <w:rPr>
          <w:sz w:val="28"/>
          <w:szCs w:val="28"/>
        </w:rPr>
        <w:t>Денежные документы принимаются в кассу и учитываются по фактической стоимости с учетом всех налогов, в том числе возмещаемых.</w:t>
      </w:r>
      <w:bookmarkEnd w:id="50"/>
      <w:r>
        <w:rPr>
          <w:sz w:val="28"/>
          <w:szCs w:val="28"/>
        </w:rPr>
        <w:t xml:space="preserve"> </w:t>
      </w:r>
    </w:p>
    <w:p w:rsidR="005274C2" w:rsidRDefault="005274C2" w:rsidP="003B0E0A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4.5. Денежные средства выдаются в под отчет</w:t>
      </w:r>
      <w:r w:rsidR="00F26FCA">
        <w:rPr>
          <w:sz w:val="28"/>
          <w:szCs w:val="28"/>
        </w:rPr>
        <w:t>.</w:t>
      </w:r>
    </w:p>
    <w:p w:rsidR="00AD0417" w:rsidRPr="00FA3510" w:rsidRDefault="00AD0417" w:rsidP="003B0E0A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274C2">
        <w:rPr>
          <w:sz w:val="28"/>
          <w:szCs w:val="28"/>
        </w:rPr>
        <w:t>6</w:t>
      </w:r>
      <w:r>
        <w:rPr>
          <w:sz w:val="28"/>
          <w:szCs w:val="28"/>
        </w:rPr>
        <w:t>. П</w:t>
      </w:r>
      <w:r w:rsidRPr="00FA3510">
        <w:rPr>
          <w:sz w:val="28"/>
          <w:szCs w:val="28"/>
        </w:rPr>
        <w:t>роверк</w:t>
      </w:r>
      <w:r>
        <w:rPr>
          <w:sz w:val="28"/>
          <w:szCs w:val="28"/>
        </w:rPr>
        <w:t>у</w:t>
      </w:r>
      <w:r w:rsidRPr="00FA3510">
        <w:rPr>
          <w:sz w:val="28"/>
          <w:szCs w:val="28"/>
        </w:rPr>
        <w:t xml:space="preserve"> осуществления хозяйственных операций с наличными денежными средствами</w:t>
      </w:r>
      <w:r>
        <w:rPr>
          <w:sz w:val="28"/>
          <w:szCs w:val="28"/>
        </w:rPr>
        <w:t xml:space="preserve">, денежными документами </w:t>
      </w:r>
      <w:r w:rsidRPr="00FA3510">
        <w:rPr>
          <w:sz w:val="28"/>
          <w:szCs w:val="28"/>
        </w:rPr>
        <w:t xml:space="preserve"> и другими ценностями, хранящимися в кассе, их документального оформления и принятия к учету, </w:t>
      </w:r>
      <w:r>
        <w:rPr>
          <w:sz w:val="28"/>
          <w:szCs w:val="28"/>
        </w:rPr>
        <w:t>а также внезапную ревизию кассы производят следующие сотрудники:</w:t>
      </w:r>
      <w:r w:rsidRPr="00FA3510">
        <w:rPr>
          <w:sz w:val="28"/>
          <w:szCs w:val="28"/>
        </w:rPr>
        <w:t xml:space="preserve"> </w:t>
      </w:r>
    </w:p>
    <w:p w:rsidR="00AD0417" w:rsidRPr="00FA3510" w:rsidRDefault="00AD0417" w:rsidP="003B0E0A">
      <w:pPr>
        <w:pStyle w:val="HTML"/>
        <w:ind w:firstLine="709"/>
        <w:jc w:val="both"/>
        <w:rPr>
          <w:sz w:val="28"/>
          <w:szCs w:val="28"/>
        </w:rPr>
      </w:pPr>
      <w:r w:rsidRPr="00FA3510">
        <w:rPr>
          <w:sz w:val="28"/>
          <w:szCs w:val="28"/>
        </w:rPr>
        <w:t>главный бухгалтер;</w:t>
      </w:r>
    </w:p>
    <w:p w:rsidR="00AD0417" w:rsidRPr="00FA3510" w:rsidRDefault="00B6368F" w:rsidP="003B0E0A">
      <w:pPr>
        <w:pStyle w:val="HTM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диспетчер.</w:t>
      </w:r>
    </w:p>
    <w:p w:rsidR="00AD0417" w:rsidRPr="00FA3510" w:rsidRDefault="00EA4C4D" w:rsidP="003B0E0A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</w:t>
      </w:r>
      <w:r w:rsidR="00AD0417" w:rsidRPr="00FA35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обращается внимание на </w:t>
      </w:r>
      <w:r w:rsidR="00AD0417" w:rsidRPr="00FA3510">
        <w:rPr>
          <w:sz w:val="28"/>
          <w:szCs w:val="28"/>
        </w:rPr>
        <w:t>услови</w:t>
      </w:r>
      <w:r>
        <w:rPr>
          <w:sz w:val="28"/>
          <w:szCs w:val="28"/>
        </w:rPr>
        <w:t>я</w:t>
      </w:r>
      <w:r w:rsidR="00AD0417" w:rsidRPr="00FA3510">
        <w:rPr>
          <w:sz w:val="28"/>
          <w:szCs w:val="28"/>
        </w:rPr>
        <w:t>, обеспечивающи</w:t>
      </w:r>
      <w:r>
        <w:rPr>
          <w:sz w:val="28"/>
          <w:szCs w:val="28"/>
        </w:rPr>
        <w:t>е</w:t>
      </w:r>
      <w:r w:rsidR="00AD0417" w:rsidRPr="00FA3510">
        <w:rPr>
          <w:sz w:val="28"/>
          <w:szCs w:val="28"/>
        </w:rPr>
        <w:t xml:space="preserve"> сохранность денежных</w:t>
      </w:r>
      <w:r w:rsidR="00AD04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 и денежных документов, </w:t>
      </w:r>
      <w:r w:rsidR="00AD0417" w:rsidRPr="00FA3510">
        <w:rPr>
          <w:sz w:val="28"/>
          <w:szCs w:val="28"/>
        </w:rPr>
        <w:t>полнот</w:t>
      </w:r>
      <w:r>
        <w:rPr>
          <w:sz w:val="28"/>
          <w:szCs w:val="28"/>
        </w:rPr>
        <w:t>у</w:t>
      </w:r>
      <w:r w:rsidR="00AD0417" w:rsidRPr="00FA3510">
        <w:rPr>
          <w:sz w:val="28"/>
          <w:szCs w:val="28"/>
        </w:rPr>
        <w:t xml:space="preserve"> и своевременност</w:t>
      </w:r>
      <w:r>
        <w:rPr>
          <w:sz w:val="28"/>
          <w:szCs w:val="28"/>
        </w:rPr>
        <w:t>ь</w:t>
      </w:r>
      <w:r w:rsidR="00AD0417" w:rsidRPr="00FA3510">
        <w:rPr>
          <w:sz w:val="28"/>
          <w:szCs w:val="28"/>
        </w:rPr>
        <w:t xml:space="preserve"> отражения в учете</w:t>
      </w:r>
      <w:r w:rsidR="00AD0417">
        <w:rPr>
          <w:sz w:val="28"/>
          <w:szCs w:val="28"/>
        </w:rPr>
        <w:t xml:space="preserve"> </w:t>
      </w:r>
      <w:r w:rsidR="00AD0417" w:rsidRPr="00FA3510">
        <w:rPr>
          <w:sz w:val="28"/>
          <w:szCs w:val="28"/>
        </w:rPr>
        <w:t>поступлени</w:t>
      </w:r>
      <w:r>
        <w:rPr>
          <w:sz w:val="28"/>
          <w:szCs w:val="28"/>
        </w:rPr>
        <w:t>й</w:t>
      </w:r>
      <w:r w:rsidR="00AD0417" w:rsidRPr="00FA3510">
        <w:rPr>
          <w:sz w:val="28"/>
          <w:szCs w:val="28"/>
        </w:rPr>
        <w:t xml:space="preserve"> в кассу наличных денег</w:t>
      </w:r>
      <w:r>
        <w:rPr>
          <w:sz w:val="28"/>
          <w:szCs w:val="28"/>
        </w:rPr>
        <w:t xml:space="preserve"> и</w:t>
      </w:r>
      <w:r w:rsidR="00AD0417">
        <w:rPr>
          <w:sz w:val="28"/>
          <w:szCs w:val="28"/>
        </w:rPr>
        <w:t xml:space="preserve"> денежных документов</w:t>
      </w:r>
      <w:r>
        <w:rPr>
          <w:sz w:val="28"/>
          <w:szCs w:val="28"/>
        </w:rPr>
        <w:t>,</w:t>
      </w:r>
      <w:r w:rsidR="00AD0417" w:rsidRPr="00FA3510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="00AD0417">
        <w:rPr>
          <w:sz w:val="28"/>
          <w:szCs w:val="28"/>
        </w:rPr>
        <w:t xml:space="preserve"> полученных средств по прямому </w:t>
      </w:r>
      <w:r w:rsidR="00AD0417" w:rsidRPr="00FA3510">
        <w:rPr>
          <w:sz w:val="28"/>
          <w:szCs w:val="28"/>
        </w:rPr>
        <w:t>назначению</w:t>
      </w:r>
      <w:r>
        <w:rPr>
          <w:sz w:val="28"/>
          <w:szCs w:val="28"/>
        </w:rPr>
        <w:t>,</w:t>
      </w:r>
      <w:r w:rsidR="00AD0417" w:rsidRPr="00FA3510">
        <w:rPr>
          <w:sz w:val="28"/>
          <w:szCs w:val="28"/>
        </w:rPr>
        <w:t xml:space="preserve"> соблюдени</w:t>
      </w:r>
      <w:r>
        <w:rPr>
          <w:sz w:val="28"/>
          <w:szCs w:val="28"/>
        </w:rPr>
        <w:t>е</w:t>
      </w:r>
      <w:r w:rsidR="00AD0417">
        <w:rPr>
          <w:sz w:val="28"/>
          <w:szCs w:val="28"/>
        </w:rPr>
        <w:t xml:space="preserve"> остатка</w:t>
      </w:r>
      <w:r w:rsidR="00AD0417" w:rsidRPr="00FA3510">
        <w:rPr>
          <w:sz w:val="28"/>
          <w:szCs w:val="28"/>
        </w:rPr>
        <w:t xml:space="preserve"> лимита кассы</w:t>
      </w:r>
      <w:r>
        <w:rPr>
          <w:sz w:val="28"/>
          <w:szCs w:val="28"/>
        </w:rPr>
        <w:t>, производится</w:t>
      </w:r>
      <w:r w:rsidR="00AD0417" w:rsidRPr="00FA3510">
        <w:rPr>
          <w:sz w:val="28"/>
          <w:szCs w:val="28"/>
        </w:rPr>
        <w:t xml:space="preserve"> пересчет денежной наличности</w:t>
      </w:r>
      <w:r w:rsidR="00AD0417">
        <w:rPr>
          <w:sz w:val="28"/>
          <w:szCs w:val="28"/>
        </w:rPr>
        <w:t>, денежных документов</w:t>
      </w:r>
      <w:r w:rsidR="00AD0417" w:rsidRPr="00FA3510">
        <w:rPr>
          <w:sz w:val="28"/>
          <w:szCs w:val="28"/>
        </w:rPr>
        <w:t xml:space="preserve"> и проверка других ценностей, находящихся в кассе</w:t>
      </w:r>
      <w:r>
        <w:rPr>
          <w:sz w:val="28"/>
          <w:szCs w:val="28"/>
        </w:rPr>
        <w:t xml:space="preserve">, </w:t>
      </w:r>
      <w:r w:rsidR="00AD0417" w:rsidRPr="00FA3510">
        <w:rPr>
          <w:sz w:val="28"/>
          <w:szCs w:val="28"/>
        </w:rPr>
        <w:t>свер</w:t>
      </w:r>
      <w:r>
        <w:rPr>
          <w:sz w:val="28"/>
          <w:szCs w:val="28"/>
        </w:rPr>
        <w:t>яется</w:t>
      </w:r>
      <w:r w:rsidR="00AD0417" w:rsidRPr="00FA3510">
        <w:rPr>
          <w:sz w:val="28"/>
          <w:szCs w:val="28"/>
        </w:rPr>
        <w:t xml:space="preserve"> фактическ</w:t>
      </w:r>
      <w:r>
        <w:rPr>
          <w:sz w:val="28"/>
          <w:szCs w:val="28"/>
        </w:rPr>
        <w:t>ий</w:t>
      </w:r>
      <w:r w:rsidR="00AD0417" w:rsidRPr="00FA3510">
        <w:rPr>
          <w:sz w:val="28"/>
          <w:szCs w:val="28"/>
        </w:rPr>
        <w:t xml:space="preserve"> остат</w:t>
      </w:r>
      <w:r>
        <w:rPr>
          <w:sz w:val="28"/>
          <w:szCs w:val="28"/>
        </w:rPr>
        <w:t>о</w:t>
      </w:r>
      <w:r w:rsidR="00AD0417" w:rsidRPr="00FA3510">
        <w:rPr>
          <w:sz w:val="28"/>
          <w:szCs w:val="28"/>
        </w:rPr>
        <w:t>к денежной наличности</w:t>
      </w:r>
      <w:r w:rsidR="00AD0417">
        <w:rPr>
          <w:sz w:val="28"/>
          <w:szCs w:val="28"/>
        </w:rPr>
        <w:t>, денежных документов</w:t>
      </w:r>
      <w:r w:rsidR="00AD0417" w:rsidRPr="00FA3510">
        <w:rPr>
          <w:sz w:val="28"/>
          <w:szCs w:val="28"/>
        </w:rPr>
        <w:t xml:space="preserve"> в кассе с данными, отраженными в кассовой книге</w:t>
      </w:r>
      <w:r>
        <w:rPr>
          <w:sz w:val="28"/>
          <w:szCs w:val="28"/>
        </w:rPr>
        <w:t xml:space="preserve">, </w:t>
      </w:r>
      <w:r w:rsidR="00AD0417" w:rsidRPr="00FA3510">
        <w:rPr>
          <w:sz w:val="28"/>
          <w:szCs w:val="28"/>
        </w:rPr>
        <w:t>составл</w:t>
      </w:r>
      <w:r>
        <w:rPr>
          <w:sz w:val="28"/>
          <w:szCs w:val="28"/>
        </w:rPr>
        <w:t>яется</w:t>
      </w:r>
      <w:r w:rsidR="00AD0417" w:rsidRPr="00FA3510">
        <w:rPr>
          <w:sz w:val="28"/>
          <w:szCs w:val="28"/>
        </w:rPr>
        <w:t xml:space="preserve"> акт ревизии наличных денежных средств</w:t>
      </w:r>
      <w:r w:rsidR="00AD0417">
        <w:rPr>
          <w:sz w:val="28"/>
          <w:szCs w:val="28"/>
        </w:rPr>
        <w:t>, денежных документов.</w:t>
      </w:r>
    </w:p>
    <w:p w:rsidR="008D6AAE" w:rsidRPr="00C27669" w:rsidRDefault="008D6AAE" w:rsidP="008D6AAE">
      <w:pPr>
        <w:spacing w:before="0" w:after="0"/>
      </w:pPr>
    </w:p>
    <w:p w:rsidR="005A3109" w:rsidRPr="00C27669" w:rsidRDefault="00641D9B" w:rsidP="0091140D">
      <w:pPr>
        <w:pStyle w:val="1"/>
        <w:spacing w:before="0" w:after="0" w:line="240" w:lineRule="auto"/>
        <w:rPr>
          <w:sz w:val="28"/>
        </w:rPr>
      </w:pPr>
      <w:bookmarkStart w:id="51" w:name="_ref_16254"/>
      <w:r w:rsidRPr="00C27669">
        <w:rPr>
          <w:sz w:val="28"/>
        </w:rPr>
        <w:t>Расчеты с дебиторами и кредиторами</w:t>
      </w:r>
      <w:bookmarkEnd w:id="51"/>
    </w:p>
    <w:p w:rsidR="008D6AAE" w:rsidRPr="00C27669" w:rsidRDefault="008D6AAE" w:rsidP="008D6AAE">
      <w:pPr>
        <w:spacing w:before="0" w:after="0"/>
      </w:pPr>
    </w:p>
    <w:p w:rsidR="005A3109" w:rsidRPr="00C27669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2" w:name="_ref_433105"/>
      <w:r w:rsidRPr="00C27669">
        <w:rPr>
          <w:sz w:val="28"/>
          <w:szCs w:val="28"/>
        </w:rPr>
        <w:t>Сумма ущерба от недостач (хищений) материальных ценностей определяется исходя из текущей восстановительной стоимости, устанавливаемой комиссией по поступлению и выбытию активов.</w:t>
      </w:r>
      <w:bookmarkEnd w:id="52"/>
    </w:p>
    <w:p w:rsidR="005A3109" w:rsidRPr="00C27669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3" w:name="_ref_433106"/>
      <w:r w:rsidRPr="00C27669">
        <w:rPr>
          <w:sz w:val="28"/>
          <w:szCs w:val="28"/>
        </w:rPr>
        <w:t>Задолженность дебиторов по предъявленным к ним штрафам, пеням, иным санкциям отражается в учете при признании претензии дебитором или в момент вступления в законную силу решения суда об их взыскании.</w:t>
      </w:r>
      <w:bookmarkEnd w:id="53"/>
    </w:p>
    <w:p w:rsidR="00FD35B2" w:rsidRPr="00C27669" w:rsidRDefault="00641D9B" w:rsidP="00FD35B2">
      <w:pPr>
        <w:pStyle w:val="2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bookmarkStart w:id="54" w:name="_ref_433114"/>
      <w:r w:rsidRPr="00C27669">
        <w:rPr>
          <w:sz w:val="28"/>
          <w:szCs w:val="28"/>
        </w:rPr>
        <w:t xml:space="preserve">Аналитический учет расчетов с подотчетными лицами ведется в </w:t>
      </w:r>
      <w:r w:rsidR="008253EF">
        <w:rPr>
          <w:sz w:val="28"/>
          <w:szCs w:val="28"/>
        </w:rPr>
        <w:t>ж</w:t>
      </w:r>
      <w:r w:rsidR="00FD35B2" w:rsidRPr="00C27669">
        <w:rPr>
          <w:sz w:val="28"/>
          <w:szCs w:val="28"/>
        </w:rPr>
        <w:t>урнал</w:t>
      </w:r>
      <w:r w:rsidR="008253EF">
        <w:rPr>
          <w:sz w:val="28"/>
          <w:szCs w:val="28"/>
        </w:rPr>
        <w:t>е</w:t>
      </w:r>
      <w:r w:rsidR="00FD35B2" w:rsidRPr="00C27669">
        <w:rPr>
          <w:sz w:val="28"/>
          <w:szCs w:val="28"/>
        </w:rPr>
        <w:t xml:space="preserve"> операций по расчетам с подотчетными лицами.</w:t>
      </w:r>
      <w:bookmarkStart w:id="55" w:name="_ref_826258"/>
      <w:bookmarkEnd w:id="54"/>
      <w:r w:rsidR="00FD35B2" w:rsidRPr="00C27669">
        <w:rPr>
          <w:sz w:val="28"/>
          <w:szCs w:val="28"/>
        </w:rPr>
        <w:t xml:space="preserve"> </w:t>
      </w:r>
    </w:p>
    <w:p w:rsidR="00FD35B2" w:rsidRPr="00C27669" w:rsidRDefault="00641D9B" w:rsidP="00FD35B2">
      <w:pPr>
        <w:pStyle w:val="2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C27669">
        <w:rPr>
          <w:sz w:val="28"/>
          <w:szCs w:val="28"/>
        </w:rPr>
        <w:t xml:space="preserve">Аналитический учет расчетов с поставщиками за поставленные материальные ценности, оказанные услуги, выполненные работы ведется в </w:t>
      </w:r>
      <w:bookmarkEnd w:id="55"/>
      <w:r w:rsidR="008253EF">
        <w:rPr>
          <w:sz w:val="28"/>
          <w:szCs w:val="28"/>
        </w:rPr>
        <w:t>ж</w:t>
      </w:r>
      <w:r w:rsidR="00FD35B2" w:rsidRPr="00C27669">
        <w:rPr>
          <w:sz w:val="28"/>
          <w:szCs w:val="28"/>
        </w:rPr>
        <w:t>урнале операций расчетов с поставщиками и подрядчиками.</w:t>
      </w:r>
    </w:p>
    <w:p w:rsidR="005A3109" w:rsidRPr="00C27669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6" w:name="_ref_840807"/>
      <w:r w:rsidRPr="00C27669">
        <w:rPr>
          <w:sz w:val="28"/>
          <w:szCs w:val="28"/>
        </w:rPr>
        <w:t xml:space="preserve">Аналитический учет расчетов по платежам в бюджеты ведется в </w:t>
      </w:r>
      <w:r w:rsidR="008253EF">
        <w:rPr>
          <w:sz w:val="28"/>
          <w:szCs w:val="28"/>
        </w:rPr>
        <w:t>к</w:t>
      </w:r>
      <w:r w:rsidRPr="00C27669">
        <w:rPr>
          <w:sz w:val="28"/>
          <w:szCs w:val="28"/>
        </w:rPr>
        <w:t>арточке учета средств и расчетов</w:t>
      </w:r>
      <w:bookmarkEnd w:id="56"/>
      <w:r w:rsidR="00FD35B2" w:rsidRPr="00C27669">
        <w:rPr>
          <w:sz w:val="28"/>
          <w:szCs w:val="28"/>
        </w:rPr>
        <w:t>.</w:t>
      </w:r>
    </w:p>
    <w:p w:rsidR="00FD35B2" w:rsidRPr="00C27669" w:rsidRDefault="00FD35B2" w:rsidP="009848E9">
      <w:pPr>
        <w:autoSpaceDE w:val="0"/>
        <w:autoSpaceDN w:val="0"/>
        <w:adjustRightInd w:val="0"/>
        <w:spacing w:before="0" w:after="0" w:line="240" w:lineRule="auto"/>
        <w:ind w:firstLine="709"/>
      </w:pPr>
      <w:r w:rsidRPr="00C27669">
        <w:rPr>
          <w:sz w:val="28"/>
          <w:szCs w:val="28"/>
        </w:rPr>
        <w:t xml:space="preserve">Учет операций по </w:t>
      </w:r>
      <w:hyperlink r:id="rId48" w:history="1">
        <w:r w:rsidRPr="00C27669">
          <w:rPr>
            <w:sz w:val="28"/>
            <w:szCs w:val="28"/>
          </w:rPr>
          <w:t>счету</w:t>
        </w:r>
      </w:hyperlink>
      <w:r w:rsidRPr="00C27669">
        <w:rPr>
          <w:sz w:val="28"/>
          <w:szCs w:val="28"/>
        </w:rPr>
        <w:t xml:space="preserve"> ведется в соответствии с содержанием факта хозяйственной жизни: в </w:t>
      </w:r>
      <w:r w:rsidR="008253EF">
        <w:rPr>
          <w:sz w:val="28"/>
          <w:szCs w:val="28"/>
        </w:rPr>
        <w:t>ж</w:t>
      </w:r>
      <w:r w:rsidRPr="00C27669">
        <w:rPr>
          <w:sz w:val="28"/>
          <w:szCs w:val="28"/>
        </w:rPr>
        <w:t xml:space="preserve">урнале операций по оплате труда, в </w:t>
      </w:r>
      <w:r w:rsidR="008253EF">
        <w:rPr>
          <w:sz w:val="28"/>
          <w:szCs w:val="28"/>
        </w:rPr>
        <w:t>ж</w:t>
      </w:r>
      <w:r w:rsidRPr="00C27669">
        <w:rPr>
          <w:sz w:val="28"/>
          <w:szCs w:val="28"/>
        </w:rPr>
        <w:t xml:space="preserve">урнале операций расчетов с поставщиками и подрядчиками - в части начисленных сумм налога на доходы физических лиц; в </w:t>
      </w:r>
      <w:r w:rsidR="008253EF">
        <w:rPr>
          <w:sz w:val="28"/>
          <w:szCs w:val="28"/>
        </w:rPr>
        <w:t>ж</w:t>
      </w:r>
      <w:r w:rsidRPr="00C27669">
        <w:rPr>
          <w:sz w:val="28"/>
          <w:szCs w:val="28"/>
        </w:rPr>
        <w:t xml:space="preserve">урнале операций с безналичными </w:t>
      </w:r>
      <w:r w:rsidRPr="00C27669">
        <w:rPr>
          <w:sz w:val="28"/>
          <w:szCs w:val="28"/>
        </w:rPr>
        <w:lastRenderedPageBreak/>
        <w:t xml:space="preserve">денежными средствами - в части оплаты расчетов по платежам в бюджеты; в </w:t>
      </w:r>
      <w:r w:rsidR="008253EF">
        <w:rPr>
          <w:sz w:val="28"/>
          <w:szCs w:val="28"/>
        </w:rPr>
        <w:t>ж</w:t>
      </w:r>
      <w:r w:rsidRPr="00C27669">
        <w:rPr>
          <w:sz w:val="28"/>
          <w:szCs w:val="28"/>
        </w:rPr>
        <w:t>урнале по прочим операциям - в части иных операций.</w:t>
      </w:r>
    </w:p>
    <w:p w:rsidR="005A3109" w:rsidRPr="00C27669" w:rsidRDefault="00641D9B" w:rsidP="009848E9">
      <w:pPr>
        <w:autoSpaceDE w:val="0"/>
        <w:autoSpaceDN w:val="0"/>
        <w:adjustRightInd w:val="0"/>
        <w:spacing w:before="0" w:after="0" w:line="240" w:lineRule="auto"/>
        <w:ind w:firstLine="709"/>
        <w:rPr>
          <w:sz w:val="28"/>
          <w:szCs w:val="28"/>
        </w:rPr>
      </w:pPr>
      <w:bookmarkStart w:id="57" w:name="_ref_848105"/>
      <w:r w:rsidRPr="00C27669">
        <w:rPr>
          <w:sz w:val="28"/>
          <w:szCs w:val="28"/>
        </w:rPr>
        <w:t xml:space="preserve">Аналитический учет расчетов по оплате труда ведется в разрезе </w:t>
      </w:r>
      <w:r w:rsidR="00FD35B2" w:rsidRPr="00C27669">
        <w:rPr>
          <w:sz w:val="28"/>
          <w:szCs w:val="28"/>
        </w:rPr>
        <w:t xml:space="preserve">предусмотренных кодов целевых статей расходов в </w:t>
      </w:r>
      <w:r w:rsidR="008253EF">
        <w:rPr>
          <w:sz w:val="28"/>
          <w:szCs w:val="28"/>
        </w:rPr>
        <w:t>ж</w:t>
      </w:r>
      <w:r w:rsidR="00FD35B2" w:rsidRPr="00C27669">
        <w:rPr>
          <w:sz w:val="28"/>
          <w:szCs w:val="28"/>
        </w:rPr>
        <w:t>урнале операций расчетов по оплате труда, денежному довольствию и стипендиям.</w:t>
      </w:r>
      <w:bookmarkEnd w:id="57"/>
    </w:p>
    <w:p w:rsidR="005A3109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8" w:name="_ref_870026"/>
      <w:r w:rsidRPr="00C27669">
        <w:rPr>
          <w:sz w:val="28"/>
          <w:szCs w:val="28"/>
        </w:rPr>
        <w:t xml:space="preserve">В </w:t>
      </w:r>
      <w:r w:rsidR="008253EF">
        <w:rPr>
          <w:sz w:val="28"/>
          <w:szCs w:val="28"/>
        </w:rPr>
        <w:t>т</w:t>
      </w:r>
      <w:r w:rsidRPr="00C27669">
        <w:rPr>
          <w:sz w:val="28"/>
          <w:szCs w:val="28"/>
        </w:rPr>
        <w:t>абеле учета использования рабочего времени отражаются фактические затраты рабочего времени.</w:t>
      </w:r>
      <w:bookmarkEnd w:id="58"/>
    </w:p>
    <w:p w:rsidR="005A3109" w:rsidRPr="00C27669" w:rsidRDefault="00641D9B" w:rsidP="000E5DC8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59" w:name="_ref_877325"/>
      <w:r w:rsidRPr="00C27669">
        <w:rPr>
          <w:sz w:val="28"/>
          <w:szCs w:val="28"/>
        </w:rPr>
        <w:t>По не исполненной в срок и не соответствующей критериям признания актива дебиторской задолженности создается резерв.</w:t>
      </w:r>
      <w:bookmarkEnd w:id="59"/>
    </w:p>
    <w:p w:rsidR="005A3109" w:rsidRPr="00C27669" w:rsidRDefault="00641D9B" w:rsidP="000E5DC8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Величина резерва определяется комиссией по поступлению и выбытию активов отдельно по каждому сомнительному долгу в зависимости от финансового состояния (платежеспособности) должника и оценки вероятности погашения долга полностью или частично.</w:t>
      </w:r>
    </w:p>
    <w:p w:rsidR="006F5FF3" w:rsidRPr="00C27669" w:rsidRDefault="006F5FF3" w:rsidP="000E5DC8">
      <w:pPr>
        <w:spacing w:before="0" w:after="0" w:line="240" w:lineRule="auto"/>
        <w:ind w:firstLine="709"/>
        <w:rPr>
          <w:sz w:val="28"/>
          <w:szCs w:val="28"/>
        </w:rPr>
      </w:pPr>
    </w:p>
    <w:p w:rsidR="005A3109" w:rsidRPr="00C27669" w:rsidRDefault="00641D9B" w:rsidP="000D4159">
      <w:pPr>
        <w:pStyle w:val="1"/>
        <w:spacing w:before="0" w:after="0" w:line="240" w:lineRule="auto"/>
        <w:rPr>
          <w:sz w:val="28"/>
        </w:rPr>
      </w:pPr>
      <w:bookmarkStart w:id="60" w:name="_ref_16291"/>
      <w:r w:rsidRPr="00C27669">
        <w:rPr>
          <w:sz w:val="28"/>
        </w:rPr>
        <w:t>Финансовый результат</w:t>
      </w:r>
      <w:bookmarkEnd w:id="60"/>
    </w:p>
    <w:p w:rsidR="006F5FF3" w:rsidRPr="00C27669" w:rsidRDefault="006F5FF3" w:rsidP="006F5FF3">
      <w:pPr>
        <w:spacing w:before="0" w:after="0"/>
      </w:pPr>
    </w:p>
    <w:p w:rsidR="00D65E18" w:rsidRPr="00C27669" w:rsidRDefault="008253EF" w:rsidP="00F26FCA">
      <w:pPr>
        <w:pStyle w:val="ab"/>
        <w:spacing w:before="0" w:after="0"/>
        <w:ind w:firstLine="709"/>
        <w:jc w:val="both"/>
      </w:pPr>
      <w:r>
        <w:rPr>
          <w:sz w:val="28"/>
          <w:szCs w:val="28"/>
        </w:rPr>
        <w:t xml:space="preserve">6.1. </w:t>
      </w:r>
      <w:r w:rsidR="00540937" w:rsidRPr="008253EF">
        <w:rPr>
          <w:sz w:val="28"/>
          <w:szCs w:val="28"/>
        </w:rPr>
        <w:t xml:space="preserve">Оценочное обязательство в виде резерва на оплату отпусков за фактически отработанное время определяется </w:t>
      </w:r>
      <w:r w:rsidR="00D65E18" w:rsidRPr="008253EF">
        <w:rPr>
          <w:sz w:val="28"/>
          <w:szCs w:val="28"/>
        </w:rPr>
        <w:t xml:space="preserve">в соответствии с Порядком, приведенным в приложении № </w:t>
      </w:r>
      <w:r w:rsidR="006D7FF1" w:rsidRPr="008253EF">
        <w:rPr>
          <w:sz w:val="28"/>
          <w:szCs w:val="28"/>
        </w:rPr>
        <w:t>12</w:t>
      </w:r>
      <w:r w:rsidR="00D65E18" w:rsidRPr="008253EF">
        <w:rPr>
          <w:sz w:val="28"/>
          <w:szCs w:val="28"/>
        </w:rPr>
        <w:t xml:space="preserve"> к Учетной политике. </w:t>
      </w:r>
    </w:p>
    <w:p w:rsidR="005A3109" w:rsidRPr="00C27669" w:rsidRDefault="008253EF" w:rsidP="00F26FCA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bookmarkStart w:id="61" w:name="_ref_445869"/>
      <w:r>
        <w:rPr>
          <w:sz w:val="28"/>
          <w:szCs w:val="28"/>
        </w:rPr>
        <w:t xml:space="preserve">6.2. </w:t>
      </w:r>
      <w:r w:rsidR="00641D9B" w:rsidRPr="00C27669">
        <w:rPr>
          <w:sz w:val="28"/>
          <w:szCs w:val="28"/>
        </w:rPr>
        <w:t xml:space="preserve">Аналитический учет резервов предстоящих расходов ведется в </w:t>
      </w:r>
      <w:r>
        <w:rPr>
          <w:sz w:val="28"/>
          <w:szCs w:val="28"/>
        </w:rPr>
        <w:t>к</w:t>
      </w:r>
      <w:r w:rsidR="00641D9B" w:rsidRPr="00C27669">
        <w:rPr>
          <w:sz w:val="28"/>
          <w:szCs w:val="28"/>
        </w:rPr>
        <w:t>арточке учета средств и расчетов</w:t>
      </w:r>
      <w:bookmarkEnd w:id="61"/>
      <w:r>
        <w:rPr>
          <w:sz w:val="28"/>
          <w:szCs w:val="28"/>
        </w:rPr>
        <w:t>.</w:t>
      </w:r>
    </w:p>
    <w:p w:rsidR="00D65E18" w:rsidRDefault="00D65E18" w:rsidP="00D65E18">
      <w:pPr>
        <w:spacing w:before="0" w:after="0"/>
      </w:pPr>
    </w:p>
    <w:p w:rsidR="005A3109" w:rsidRDefault="00641D9B" w:rsidP="000D4159">
      <w:pPr>
        <w:pStyle w:val="1"/>
        <w:spacing w:before="0" w:after="0" w:line="240" w:lineRule="auto"/>
        <w:ind w:firstLine="709"/>
        <w:rPr>
          <w:sz w:val="28"/>
        </w:rPr>
      </w:pPr>
      <w:bookmarkStart w:id="62" w:name="_ref_16365"/>
      <w:r w:rsidRPr="00C27669">
        <w:rPr>
          <w:sz w:val="28"/>
        </w:rPr>
        <w:t>Санкционирование расходов</w:t>
      </w:r>
      <w:bookmarkEnd w:id="62"/>
    </w:p>
    <w:p w:rsidR="00AD45F1" w:rsidRPr="00AD45F1" w:rsidRDefault="00AD45F1" w:rsidP="00AD45F1">
      <w:pPr>
        <w:spacing w:before="0" w:after="0"/>
      </w:pPr>
    </w:p>
    <w:p w:rsidR="00C85380" w:rsidRDefault="00641D9B" w:rsidP="001914BE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63" w:name="_ref_502552"/>
      <w:r w:rsidRPr="001914BE">
        <w:rPr>
          <w:sz w:val="28"/>
          <w:szCs w:val="28"/>
        </w:rPr>
        <w:t>Учет принимаемых</w:t>
      </w:r>
      <w:r w:rsidR="00C37D52" w:rsidRPr="001914BE">
        <w:rPr>
          <w:sz w:val="28"/>
          <w:szCs w:val="28"/>
        </w:rPr>
        <w:t xml:space="preserve">, денежных обязательств осуществляется </w:t>
      </w:r>
      <w:bookmarkEnd w:id="63"/>
      <w:r w:rsidR="00C37D52" w:rsidRPr="001914BE">
        <w:rPr>
          <w:sz w:val="28"/>
          <w:szCs w:val="28"/>
        </w:rPr>
        <w:t>в соответствии с Порядком</w:t>
      </w:r>
      <w:r w:rsidR="00C85380" w:rsidRPr="001914BE">
        <w:rPr>
          <w:sz w:val="28"/>
          <w:szCs w:val="28"/>
        </w:rPr>
        <w:t xml:space="preserve"> принятия обязательств</w:t>
      </w:r>
      <w:r w:rsidR="00C37D52" w:rsidRPr="001914BE">
        <w:rPr>
          <w:sz w:val="28"/>
          <w:szCs w:val="28"/>
        </w:rPr>
        <w:t xml:space="preserve">, приведенным в приложении № </w:t>
      </w:r>
      <w:r w:rsidR="006D7FF1" w:rsidRPr="001914BE">
        <w:rPr>
          <w:sz w:val="28"/>
          <w:szCs w:val="28"/>
        </w:rPr>
        <w:t>6</w:t>
      </w:r>
      <w:r w:rsidR="00C37D52" w:rsidRPr="001914BE">
        <w:rPr>
          <w:sz w:val="28"/>
          <w:szCs w:val="28"/>
        </w:rPr>
        <w:t xml:space="preserve"> к Учетной политике</w:t>
      </w:r>
      <w:r w:rsidR="00C85380" w:rsidRPr="001914BE">
        <w:rPr>
          <w:sz w:val="28"/>
          <w:szCs w:val="28"/>
        </w:rPr>
        <w:t>.</w:t>
      </w:r>
    </w:p>
    <w:p w:rsidR="00706023" w:rsidRDefault="00706023" w:rsidP="00366981">
      <w:pPr>
        <w:spacing w:before="0" w:after="0" w:line="240" w:lineRule="auto"/>
        <w:ind w:firstLine="709"/>
        <w:rPr>
          <w:sz w:val="28"/>
          <w:szCs w:val="28"/>
        </w:rPr>
      </w:pPr>
      <w:r w:rsidRPr="00706023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документы за отчетный месяц, поступившие </w:t>
      </w:r>
      <w:r w:rsidR="004C229C">
        <w:rPr>
          <w:sz w:val="28"/>
          <w:szCs w:val="28"/>
        </w:rPr>
        <w:t>по</w:t>
      </w:r>
      <w:r>
        <w:rPr>
          <w:sz w:val="28"/>
          <w:szCs w:val="28"/>
        </w:rPr>
        <w:t xml:space="preserve"> 3 числ</w:t>
      </w:r>
      <w:r w:rsidR="004C229C">
        <w:rPr>
          <w:sz w:val="28"/>
          <w:szCs w:val="28"/>
        </w:rPr>
        <w:t>о</w:t>
      </w:r>
      <w:r>
        <w:rPr>
          <w:sz w:val="28"/>
          <w:szCs w:val="28"/>
        </w:rPr>
        <w:t xml:space="preserve"> (включительно) месяца следующего за отчетным, отражаются в бухгалтерском учете по дате документа.</w:t>
      </w:r>
    </w:p>
    <w:p w:rsidR="00366981" w:rsidRPr="00706023" w:rsidRDefault="00706023" w:rsidP="00366981">
      <w:pPr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6023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документы за отчетный месяц, поступившие после 3 числа месяца следующего за отчетным, отражаются в бухгалтерском учете по дате поступления документа в финансовый отдел</w:t>
      </w:r>
      <w:r w:rsidR="00053B85">
        <w:rPr>
          <w:sz w:val="28"/>
          <w:szCs w:val="28"/>
        </w:rPr>
        <w:t>.</w:t>
      </w:r>
    </w:p>
    <w:p w:rsidR="001914BE" w:rsidRDefault="001914BE" w:rsidP="001914BE">
      <w:pPr>
        <w:spacing w:before="0" w:after="0" w:line="240" w:lineRule="auto"/>
        <w:ind w:firstLine="709"/>
        <w:rPr>
          <w:sz w:val="28"/>
          <w:szCs w:val="28"/>
        </w:rPr>
      </w:pPr>
      <w:r w:rsidRPr="001914BE">
        <w:rPr>
          <w:sz w:val="28"/>
          <w:szCs w:val="28"/>
        </w:rPr>
        <w:t>7</w:t>
      </w:r>
      <w:r>
        <w:rPr>
          <w:sz w:val="28"/>
          <w:szCs w:val="28"/>
        </w:rPr>
        <w:t xml:space="preserve">.2. Приказом Министерства финансов Российской Федерации от 31.03.2018 № 65н внесены изменения в План счетов бюджетного учета Инструкции № 162н. </w:t>
      </w:r>
    </w:p>
    <w:p w:rsidR="005A3109" w:rsidRPr="00C27669" w:rsidRDefault="001914BE" w:rsidP="001914BE">
      <w:pPr>
        <w:pStyle w:val="2"/>
        <w:numPr>
          <w:ilvl w:val="0"/>
          <w:numId w:val="0"/>
        </w:numPr>
        <w:spacing w:before="0" w:after="0" w:line="240" w:lineRule="auto"/>
        <w:ind w:firstLine="709"/>
        <w:rPr>
          <w:sz w:val="28"/>
          <w:szCs w:val="28"/>
        </w:rPr>
      </w:pPr>
      <w:bookmarkStart w:id="64" w:name="_ref_1071920"/>
      <w:r>
        <w:rPr>
          <w:sz w:val="28"/>
          <w:szCs w:val="28"/>
        </w:rPr>
        <w:t xml:space="preserve">7.3. </w:t>
      </w:r>
      <w:r w:rsidR="00641D9B" w:rsidRPr="001914BE">
        <w:rPr>
          <w:sz w:val="28"/>
          <w:szCs w:val="28"/>
        </w:rPr>
        <w:t xml:space="preserve">Аналитический учет операций по счету 050400000 </w:t>
      </w:r>
      <w:r w:rsidR="00C85380" w:rsidRPr="001914BE">
        <w:rPr>
          <w:sz w:val="28"/>
          <w:szCs w:val="28"/>
        </w:rPr>
        <w:t>«</w:t>
      </w:r>
      <w:r w:rsidR="00641D9B" w:rsidRPr="001914BE">
        <w:rPr>
          <w:sz w:val="28"/>
          <w:szCs w:val="28"/>
        </w:rPr>
        <w:t>Сметные (плановые, прогнозные</w:t>
      </w:r>
      <w:r w:rsidR="00641D9B" w:rsidRPr="00C27669">
        <w:rPr>
          <w:sz w:val="28"/>
          <w:szCs w:val="28"/>
        </w:rPr>
        <w:t>) назначения</w:t>
      </w:r>
      <w:r w:rsidR="00C85380" w:rsidRPr="00C27669">
        <w:rPr>
          <w:sz w:val="28"/>
          <w:szCs w:val="28"/>
        </w:rPr>
        <w:t>»</w:t>
      </w:r>
      <w:r w:rsidR="00641D9B" w:rsidRPr="00C27669">
        <w:rPr>
          <w:sz w:val="28"/>
          <w:szCs w:val="28"/>
        </w:rPr>
        <w:t xml:space="preserve"> ведется в </w:t>
      </w:r>
      <w:r w:rsidR="008253EF">
        <w:rPr>
          <w:sz w:val="28"/>
          <w:szCs w:val="28"/>
        </w:rPr>
        <w:t>к</w:t>
      </w:r>
      <w:r w:rsidR="00641D9B" w:rsidRPr="00C27669">
        <w:rPr>
          <w:sz w:val="28"/>
          <w:szCs w:val="28"/>
        </w:rPr>
        <w:t>арточке учета прогнозных (плановых) назначений</w:t>
      </w:r>
      <w:bookmarkEnd w:id="64"/>
      <w:r w:rsidR="00C85380" w:rsidRPr="00C27669">
        <w:rPr>
          <w:sz w:val="28"/>
          <w:szCs w:val="28"/>
        </w:rPr>
        <w:t>.</w:t>
      </w:r>
    </w:p>
    <w:p w:rsidR="00C85380" w:rsidRPr="00C27669" w:rsidRDefault="00C85380" w:rsidP="001914BE">
      <w:pPr>
        <w:spacing w:before="0" w:after="0" w:line="240" w:lineRule="auto"/>
      </w:pPr>
    </w:p>
    <w:p w:rsidR="005A3109" w:rsidRPr="00C27669" w:rsidRDefault="00641D9B" w:rsidP="000D4159">
      <w:pPr>
        <w:pStyle w:val="1"/>
        <w:spacing w:before="0" w:after="0" w:line="240" w:lineRule="auto"/>
        <w:ind w:firstLine="709"/>
        <w:rPr>
          <w:sz w:val="28"/>
        </w:rPr>
      </w:pPr>
      <w:bookmarkStart w:id="65" w:name="_ref_16402"/>
      <w:r w:rsidRPr="00C27669">
        <w:rPr>
          <w:sz w:val="28"/>
        </w:rPr>
        <w:t>Обесценение активов</w:t>
      </w:r>
      <w:bookmarkEnd w:id="65"/>
    </w:p>
    <w:p w:rsidR="00C85380" w:rsidRPr="00C27669" w:rsidRDefault="00C85380" w:rsidP="00C85380">
      <w:pPr>
        <w:spacing w:before="0" w:after="0" w:line="240" w:lineRule="auto"/>
      </w:pPr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66" w:name="_ref_514522"/>
      <w:r w:rsidRPr="00C27669">
        <w:rPr>
          <w:sz w:val="28"/>
          <w:szCs w:val="28"/>
        </w:rPr>
        <w:t>Наличие признаков возможного обесценения (снижения убытка) проверяется при инвентаризации соответствующих активов, проводимой при составлении годовой отчетности.</w:t>
      </w:r>
      <w:bookmarkEnd w:id="66"/>
    </w:p>
    <w:p w:rsidR="008253EF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67" w:name="_ref_520411"/>
      <w:r w:rsidRPr="008253EF">
        <w:rPr>
          <w:sz w:val="28"/>
          <w:szCs w:val="28"/>
        </w:rPr>
        <w:lastRenderedPageBreak/>
        <w:t xml:space="preserve">Информация о признаках возможного обесценения (снижения убытка), выявленных в рамках инвентаризации, отражается в </w:t>
      </w:r>
      <w:r w:rsidR="008253EF" w:rsidRPr="008253EF">
        <w:rPr>
          <w:sz w:val="28"/>
          <w:szCs w:val="28"/>
        </w:rPr>
        <w:t>и</w:t>
      </w:r>
      <w:r w:rsidRPr="008253EF">
        <w:rPr>
          <w:sz w:val="28"/>
          <w:szCs w:val="28"/>
        </w:rPr>
        <w:t>нвентаризационной описи (сличительной ведомости) по объектам нефинансовых активов</w:t>
      </w:r>
      <w:bookmarkStart w:id="68" w:name="_ref_520412"/>
      <w:bookmarkEnd w:id="67"/>
      <w:r w:rsidR="008253EF">
        <w:rPr>
          <w:sz w:val="28"/>
          <w:szCs w:val="28"/>
        </w:rPr>
        <w:t>.</w:t>
      </w:r>
    </w:p>
    <w:p w:rsidR="005A3109" w:rsidRPr="008253EF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8253EF">
        <w:rPr>
          <w:sz w:val="28"/>
          <w:szCs w:val="28"/>
        </w:rPr>
        <w:t>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активов.</w:t>
      </w:r>
      <w:bookmarkEnd w:id="68"/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69" w:name="_ref_520413"/>
      <w:r w:rsidRPr="00C27669">
        <w:rPr>
          <w:sz w:val="28"/>
          <w:szCs w:val="28"/>
        </w:rPr>
        <w:t>По итогам рассмотрения результатов теста на обесценение оформляется протокол, в котором указывается предлагаемое решение (проводить или не проводить оценку справедливой стоимости актива).</w:t>
      </w:r>
      <w:bookmarkEnd w:id="69"/>
    </w:p>
    <w:p w:rsidR="005A3109" w:rsidRPr="00C27669" w:rsidRDefault="00641D9B" w:rsidP="00DE47C6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В случае</w:t>
      </w:r>
      <w:r w:rsidR="008253EF">
        <w:rPr>
          <w:sz w:val="28"/>
          <w:szCs w:val="28"/>
        </w:rPr>
        <w:t>,</w:t>
      </w:r>
      <w:r w:rsidRPr="00C27669">
        <w:rPr>
          <w:sz w:val="28"/>
          <w:szCs w:val="28"/>
        </w:rPr>
        <w:t xml:space="preserve"> если предлагается решение о проведении оценки, также указывается оптимальный метод определения справедливой стоимости актива.</w:t>
      </w:r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0" w:name="_ref_520414"/>
      <w:r w:rsidRPr="00C27669">
        <w:rPr>
          <w:sz w:val="28"/>
          <w:szCs w:val="28"/>
        </w:rPr>
        <w:t>При выявлении признаков возможного обесценения (снижения убытка</w:t>
      </w:r>
      <w:r w:rsidR="00D15694">
        <w:rPr>
          <w:sz w:val="28"/>
          <w:szCs w:val="28"/>
        </w:rPr>
        <w:t xml:space="preserve"> директор учреждения</w:t>
      </w:r>
      <w:r w:rsidRPr="008253EF">
        <w:rPr>
          <w:sz w:val="28"/>
          <w:szCs w:val="28"/>
        </w:rPr>
        <w:t xml:space="preserve">  принимает</w:t>
      </w:r>
      <w:r w:rsidRPr="00C27669">
        <w:rPr>
          <w:sz w:val="28"/>
          <w:szCs w:val="28"/>
        </w:rPr>
        <w:t xml:space="preserve"> решение о необходимости (об отсутствии необходимости) определения справедливой стоимости такого актива.</w:t>
      </w:r>
      <w:bookmarkEnd w:id="70"/>
    </w:p>
    <w:p w:rsidR="005A3109" w:rsidRPr="00C27669" w:rsidRDefault="008253EF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1" w:name="_ref_520415"/>
      <w:r>
        <w:rPr>
          <w:sz w:val="28"/>
          <w:szCs w:val="28"/>
        </w:rPr>
        <w:t>Р</w:t>
      </w:r>
      <w:r w:rsidRPr="00C27669">
        <w:rPr>
          <w:sz w:val="28"/>
          <w:szCs w:val="28"/>
        </w:rPr>
        <w:t xml:space="preserve">ешение о необходимости (об отсутствии необходимости) определения справедливой стоимости актива </w:t>
      </w:r>
      <w:r w:rsidR="00641D9B" w:rsidRPr="00C27669">
        <w:rPr>
          <w:sz w:val="28"/>
          <w:szCs w:val="28"/>
        </w:rPr>
        <w:t xml:space="preserve">оформляется </w:t>
      </w:r>
      <w:r w:rsidR="00D15694">
        <w:rPr>
          <w:sz w:val="28"/>
          <w:szCs w:val="28"/>
        </w:rPr>
        <w:t xml:space="preserve">приказом директора </w:t>
      </w:r>
      <w:r w:rsidR="00641D9B" w:rsidRPr="00C27669">
        <w:rPr>
          <w:sz w:val="28"/>
          <w:szCs w:val="28"/>
        </w:rPr>
        <w:t>с указанием метода, которым стоимость будет определена.</w:t>
      </w:r>
      <w:bookmarkEnd w:id="71"/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2" w:name="_ref_520416"/>
      <w:r w:rsidRPr="00C27669">
        <w:rPr>
          <w:sz w:val="28"/>
          <w:szCs w:val="28"/>
        </w:rPr>
        <w:t>При определении справедливой стоимости актива также оценивается необходимость изменения оставшегося срока полезного использования актива.</w:t>
      </w:r>
      <w:bookmarkEnd w:id="72"/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3" w:name="_ref_520417"/>
      <w:r w:rsidRPr="00C27669">
        <w:rPr>
          <w:sz w:val="28"/>
          <w:szCs w:val="28"/>
        </w:rPr>
        <w:t>Если по результатам определения справедливой стоимости актива выявлен убыток от обесценения, то он подлежит признанию в учете.</w:t>
      </w:r>
      <w:bookmarkEnd w:id="73"/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4" w:name="_ref_520418"/>
      <w:r w:rsidRPr="00C27669">
        <w:rPr>
          <w:sz w:val="28"/>
          <w:szCs w:val="28"/>
        </w:rPr>
        <w:t xml:space="preserve">Убыток от обесценения актива и (или) изменение оставшегося срока полезного использования актива признается в учете на основании </w:t>
      </w:r>
      <w:r w:rsidR="00642FE7">
        <w:rPr>
          <w:sz w:val="28"/>
          <w:szCs w:val="28"/>
        </w:rPr>
        <w:t>бухгалтерской справки</w:t>
      </w:r>
      <w:bookmarkEnd w:id="74"/>
      <w:r w:rsidR="00642FE7">
        <w:rPr>
          <w:sz w:val="28"/>
          <w:szCs w:val="28"/>
        </w:rPr>
        <w:t>.</w:t>
      </w:r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5" w:name="_ref_520419"/>
      <w:r w:rsidRPr="00C27669">
        <w:rPr>
          <w:sz w:val="28"/>
          <w:szCs w:val="28"/>
        </w:rPr>
        <w:t>Восстановление убытка от обесценения отражается в учете только в том случае, если с момента последнего признания убытка от обесценения актива был изменен метод определения справедливой стоимости актива.</w:t>
      </w:r>
      <w:bookmarkEnd w:id="75"/>
    </w:p>
    <w:p w:rsidR="005A3109" w:rsidRPr="00C27669" w:rsidRDefault="00641D9B" w:rsidP="00DE47C6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6" w:name="_ref_1002261"/>
      <w:r w:rsidRPr="00C27669">
        <w:rPr>
          <w:sz w:val="28"/>
          <w:szCs w:val="28"/>
        </w:rPr>
        <w:t xml:space="preserve">Снижение убытка от обесценения актива и (или) изменение оставшегося срока полезного использования актива признается в учете на основании </w:t>
      </w:r>
      <w:r w:rsidR="00642FE7">
        <w:rPr>
          <w:sz w:val="28"/>
          <w:szCs w:val="28"/>
        </w:rPr>
        <w:t>б</w:t>
      </w:r>
      <w:r w:rsidRPr="00C27669">
        <w:rPr>
          <w:sz w:val="28"/>
          <w:szCs w:val="28"/>
        </w:rPr>
        <w:t>ухгалтерской справки.</w:t>
      </w:r>
      <w:bookmarkEnd w:id="76"/>
    </w:p>
    <w:p w:rsidR="00DE47C6" w:rsidRPr="00C27669" w:rsidRDefault="00DE47C6" w:rsidP="00DE47C6">
      <w:pPr>
        <w:spacing w:before="0" w:after="0" w:line="240" w:lineRule="auto"/>
      </w:pPr>
    </w:p>
    <w:p w:rsidR="005A3109" w:rsidRPr="00C27669" w:rsidRDefault="00641D9B" w:rsidP="000D4159">
      <w:pPr>
        <w:pStyle w:val="1"/>
        <w:spacing w:before="0" w:after="0" w:line="240" w:lineRule="auto"/>
        <w:ind w:firstLine="709"/>
        <w:rPr>
          <w:sz w:val="28"/>
        </w:rPr>
      </w:pPr>
      <w:bookmarkStart w:id="77" w:name="_ref_16439"/>
      <w:r w:rsidRPr="00C27669">
        <w:rPr>
          <w:sz w:val="28"/>
        </w:rPr>
        <w:t>Забалансовый учет</w:t>
      </w:r>
      <w:bookmarkEnd w:id="77"/>
    </w:p>
    <w:p w:rsidR="00DE47C6" w:rsidRPr="00C27669" w:rsidRDefault="00DE47C6" w:rsidP="00DE47C6">
      <w:pPr>
        <w:spacing w:before="0" w:after="0" w:line="240" w:lineRule="auto"/>
      </w:pPr>
    </w:p>
    <w:p w:rsidR="005A3109" w:rsidRPr="00C27669" w:rsidRDefault="00641D9B" w:rsidP="000D4159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8" w:name="_ref_526334"/>
      <w:r w:rsidRPr="00C27669">
        <w:rPr>
          <w:sz w:val="28"/>
          <w:szCs w:val="28"/>
        </w:rPr>
        <w:t>Учет на забалансовых счетах ведется в разрезе кодов вида финансового обеспечения (деятельности).</w:t>
      </w:r>
      <w:bookmarkEnd w:id="78"/>
    </w:p>
    <w:p w:rsidR="005A3109" w:rsidRPr="00C27669" w:rsidRDefault="00641D9B" w:rsidP="00C4141D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79" w:name="_ref_531884"/>
      <w:r w:rsidRPr="00C27669">
        <w:rPr>
          <w:sz w:val="28"/>
          <w:szCs w:val="28"/>
        </w:rPr>
        <w:t xml:space="preserve">Устанавливается следующая группировка имущества на </w:t>
      </w:r>
      <w:hyperlink r:id="rId49" w:history="1">
        <w:r w:rsidRPr="00C27669">
          <w:rPr>
            <w:rStyle w:val="afc"/>
            <w:color w:val="auto"/>
            <w:sz w:val="28"/>
            <w:szCs w:val="28"/>
            <w:u w:val="none"/>
          </w:rPr>
          <w:t>счете 02</w:t>
        </w:r>
      </w:hyperlink>
      <w:r w:rsidRPr="00C27669">
        <w:rPr>
          <w:sz w:val="28"/>
          <w:szCs w:val="28"/>
        </w:rPr>
        <w:t xml:space="preserve"> </w:t>
      </w:r>
      <w:r w:rsidR="00C4141D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Материальные ценности на хранении</w:t>
      </w:r>
      <w:r w:rsidR="00C4141D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:     </w:t>
      </w:r>
      <w:bookmarkEnd w:id="79"/>
    </w:p>
    <w:p w:rsidR="00C4141D" w:rsidRPr="00C27669" w:rsidRDefault="00C4141D" w:rsidP="00C4141D">
      <w:pPr>
        <w:spacing w:before="0" w:after="0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02.1 «ОС на хранении»;</w:t>
      </w:r>
    </w:p>
    <w:p w:rsidR="00C4141D" w:rsidRPr="00C27669" w:rsidRDefault="00C4141D" w:rsidP="00C4141D">
      <w:pPr>
        <w:spacing w:before="0" w:after="0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02.2 «МЗ на хранении».</w:t>
      </w:r>
    </w:p>
    <w:p w:rsidR="005A3109" w:rsidRPr="00C27669" w:rsidRDefault="00641D9B" w:rsidP="00ED4791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80" w:name="_ref_531885"/>
      <w:r w:rsidRPr="00C27669">
        <w:rPr>
          <w:sz w:val="28"/>
          <w:szCs w:val="28"/>
        </w:rPr>
        <w:t xml:space="preserve">На забалансовом </w:t>
      </w:r>
      <w:hyperlink r:id="rId50" w:history="1">
        <w:r w:rsidRPr="00C27669">
          <w:rPr>
            <w:rStyle w:val="afc"/>
            <w:color w:val="auto"/>
            <w:sz w:val="28"/>
            <w:szCs w:val="28"/>
            <w:u w:val="none"/>
          </w:rPr>
          <w:t>счете 03</w:t>
        </w:r>
      </w:hyperlink>
      <w:r w:rsidRPr="00C27669">
        <w:rPr>
          <w:sz w:val="28"/>
          <w:szCs w:val="28"/>
        </w:rPr>
        <w:t xml:space="preserve"> </w:t>
      </w:r>
      <w:r w:rsidR="00ED4791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Бланки строгой отчетности</w:t>
      </w:r>
      <w:r w:rsidR="00ED4791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учет ведется</w:t>
      </w:r>
      <w:bookmarkEnd w:id="80"/>
      <w:r w:rsidR="00ED4791" w:rsidRPr="00C27669">
        <w:rPr>
          <w:sz w:val="28"/>
          <w:szCs w:val="28"/>
        </w:rPr>
        <w:t xml:space="preserve"> по </w:t>
      </w:r>
      <w:r w:rsidRPr="00C27669">
        <w:rPr>
          <w:sz w:val="28"/>
          <w:szCs w:val="28"/>
        </w:rPr>
        <w:t>вид</w:t>
      </w:r>
      <w:r w:rsidR="00ED4791" w:rsidRPr="00C27669">
        <w:rPr>
          <w:sz w:val="28"/>
          <w:szCs w:val="28"/>
        </w:rPr>
        <w:t>у</w:t>
      </w:r>
      <w:r w:rsidRPr="00C27669">
        <w:rPr>
          <w:sz w:val="28"/>
          <w:szCs w:val="28"/>
        </w:rPr>
        <w:t xml:space="preserve"> или вид</w:t>
      </w:r>
      <w:r w:rsidR="00ED4791" w:rsidRPr="00C27669">
        <w:rPr>
          <w:sz w:val="28"/>
          <w:szCs w:val="28"/>
        </w:rPr>
        <w:t>ам бланков строгой отчетности</w:t>
      </w:r>
      <w:r w:rsidRPr="00C27669">
        <w:rPr>
          <w:sz w:val="28"/>
          <w:szCs w:val="28"/>
        </w:rPr>
        <w:t>.</w:t>
      </w:r>
    </w:p>
    <w:p w:rsidR="005A3109" w:rsidRPr="00C27669" w:rsidRDefault="00641D9B" w:rsidP="000D4159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81" w:name="_ref_531886"/>
      <w:r w:rsidRPr="00C27669">
        <w:rPr>
          <w:sz w:val="28"/>
          <w:szCs w:val="28"/>
        </w:rPr>
        <w:lastRenderedPageBreak/>
        <w:t xml:space="preserve">На забалансовом </w:t>
      </w:r>
      <w:hyperlink r:id="rId51" w:history="1">
        <w:r w:rsidRPr="00C27669">
          <w:rPr>
            <w:rStyle w:val="afc"/>
            <w:color w:val="auto"/>
            <w:sz w:val="28"/>
            <w:szCs w:val="28"/>
            <w:u w:val="none"/>
          </w:rPr>
          <w:t>счете 04</w:t>
        </w:r>
      </w:hyperlink>
      <w:r w:rsidRPr="00C27669">
        <w:rPr>
          <w:sz w:val="28"/>
          <w:szCs w:val="28"/>
        </w:rPr>
        <w:t xml:space="preserve"> </w:t>
      </w:r>
      <w:r w:rsidR="007C38E4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Задолженность неплатежеспособных дебиторов</w:t>
      </w:r>
      <w:r w:rsidR="007C38E4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учет ведется по группам:</w:t>
      </w:r>
      <w:bookmarkEnd w:id="81"/>
    </w:p>
    <w:p w:rsidR="005A3109" w:rsidRPr="00C27669" w:rsidRDefault="00641D9B" w:rsidP="007C38E4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задолженность по доходам;</w:t>
      </w:r>
    </w:p>
    <w:p w:rsidR="005A3109" w:rsidRPr="00C27669" w:rsidRDefault="00641D9B" w:rsidP="007C38E4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задолженность по авансам;</w:t>
      </w:r>
    </w:p>
    <w:p w:rsidR="005A3109" w:rsidRPr="00C27669" w:rsidRDefault="00641D9B" w:rsidP="007C38E4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задолженность подотчетных лиц;</w:t>
      </w:r>
    </w:p>
    <w:p w:rsidR="005A3109" w:rsidRPr="00C27669" w:rsidRDefault="00641D9B" w:rsidP="007C38E4">
      <w:pPr>
        <w:pStyle w:val="ab"/>
        <w:spacing w:before="0" w:after="0" w:line="240" w:lineRule="auto"/>
        <w:ind w:left="709" w:firstLine="0"/>
        <w:jc w:val="both"/>
        <w:rPr>
          <w:sz w:val="28"/>
          <w:szCs w:val="28"/>
        </w:rPr>
      </w:pPr>
      <w:r w:rsidRPr="00C27669">
        <w:rPr>
          <w:sz w:val="28"/>
          <w:szCs w:val="28"/>
        </w:rPr>
        <w:t>задолженность по недостачам.</w:t>
      </w:r>
    </w:p>
    <w:p w:rsidR="005A3109" w:rsidRPr="00C27669" w:rsidRDefault="00641D9B" w:rsidP="000D4159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82" w:name="_ref_1079773"/>
      <w:r w:rsidRPr="00C27669">
        <w:rPr>
          <w:sz w:val="28"/>
          <w:szCs w:val="28"/>
        </w:rPr>
        <w:t xml:space="preserve">Аналитический учет </w:t>
      </w:r>
      <w:r w:rsidR="00F26FCA">
        <w:rPr>
          <w:sz w:val="28"/>
          <w:szCs w:val="28"/>
        </w:rPr>
        <w:t xml:space="preserve">ведется </w:t>
      </w:r>
      <w:r w:rsidRPr="00C27669">
        <w:rPr>
          <w:sz w:val="28"/>
          <w:szCs w:val="28"/>
        </w:rPr>
        <w:t xml:space="preserve">по счетам </w:t>
      </w:r>
      <w:hyperlink r:id="rId52" w:history="1">
        <w:r w:rsidRPr="00C27669">
          <w:rPr>
            <w:rStyle w:val="afc"/>
            <w:color w:val="auto"/>
            <w:sz w:val="28"/>
            <w:szCs w:val="28"/>
            <w:u w:val="none"/>
          </w:rPr>
          <w:t>17</w:t>
        </w:r>
      </w:hyperlink>
      <w:r w:rsidRPr="00C27669">
        <w:rPr>
          <w:sz w:val="28"/>
          <w:szCs w:val="28"/>
        </w:rPr>
        <w:t xml:space="preserve"> </w:t>
      </w:r>
      <w:r w:rsidR="008F4220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Поступления денежных средств</w:t>
      </w:r>
      <w:r w:rsidR="008F4220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и </w:t>
      </w:r>
      <w:hyperlink r:id="rId53" w:history="1">
        <w:r w:rsidRPr="00C27669">
          <w:rPr>
            <w:rStyle w:val="afc"/>
            <w:color w:val="auto"/>
            <w:sz w:val="28"/>
            <w:szCs w:val="28"/>
            <w:u w:val="none"/>
          </w:rPr>
          <w:t>18</w:t>
        </w:r>
      </w:hyperlink>
      <w:r w:rsidRPr="00C27669">
        <w:rPr>
          <w:sz w:val="28"/>
          <w:szCs w:val="28"/>
        </w:rPr>
        <w:t xml:space="preserve"> </w:t>
      </w:r>
      <w:r w:rsidR="008F4220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Выбытия денежных средств</w:t>
      </w:r>
      <w:r w:rsidR="008F4220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в Многографной карточке.</w:t>
      </w:r>
      <w:bookmarkEnd w:id="82"/>
    </w:p>
    <w:p w:rsidR="005A3109" w:rsidRPr="00C27669" w:rsidRDefault="00641D9B" w:rsidP="000D4159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83" w:name="_ref_531893"/>
      <w:r w:rsidRPr="00C27669">
        <w:rPr>
          <w:sz w:val="28"/>
          <w:szCs w:val="28"/>
        </w:rPr>
        <w:t xml:space="preserve">На забалансовый </w:t>
      </w:r>
      <w:hyperlink r:id="rId54" w:history="1">
        <w:r w:rsidRPr="00C27669">
          <w:rPr>
            <w:rStyle w:val="afc"/>
            <w:color w:val="auto"/>
            <w:sz w:val="28"/>
            <w:szCs w:val="28"/>
            <w:u w:val="none"/>
          </w:rPr>
          <w:t>счет 20</w:t>
        </w:r>
      </w:hyperlink>
      <w:r w:rsidRPr="00C27669">
        <w:rPr>
          <w:sz w:val="28"/>
          <w:szCs w:val="28"/>
        </w:rPr>
        <w:t xml:space="preserve"> </w:t>
      </w:r>
      <w:r w:rsidR="008F4220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Задолженность, невостребованная кредиторами</w:t>
      </w:r>
      <w:r w:rsidR="008F4220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не востребованная кредитором задолженность принимается по </w:t>
      </w:r>
      <w:r w:rsidR="00D15694">
        <w:rPr>
          <w:sz w:val="28"/>
          <w:szCs w:val="28"/>
        </w:rPr>
        <w:t>приказа директора</w:t>
      </w:r>
      <w:r w:rsidRPr="00C27669">
        <w:rPr>
          <w:sz w:val="28"/>
          <w:szCs w:val="28"/>
        </w:rPr>
        <w:t>, изданному на основании:</w:t>
      </w:r>
      <w:bookmarkEnd w:id="83"/>
    </w:p>
    <w:p w:rsidR="005A3109" w:rsidRPr="00C27669" w:rsidRDefault="00641D9B" w:rsidP="000D4159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инвентаризационной описи расчетов с покупателями, поставщиками и прочими дебиторами и кредиторами;</w:t>
      </w:r>
    </w:p>
    <w:p w:rsidR="005A3109" w:rsidRPr="00C27669" w:rsidRDefault="00641D9B" w:rsidP="000D4159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докладной записки о выявлении кредиторской задолженности, не востребованной кредиторами.</w:t>
      </w:r>
    </w:p>
    <w:p w:rsidR="005A3109" w:rsidRPr="00C27669" w:rsidRDefault="00641D9B" w:rsidP="000D4159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Списание задолженности с забалансового учета осуществляется по итогам инвентаризации на основании решения инвентаризационной комиссии в случаях</w:t>
      </w:r>
      <w:r w:rsidR="00F26FCA">
        <w:rPr>
          <w:sz w:val="28"/>
          <w:szCs w:val="28"/>
        </w:rPr>
        <w:t>,</w:t>
      </w:r>
      <w:r w:rsidR="00642FE7">
        <w:rPr>
          <w:sz w:val="28"/>
          <w:szCs w:val="28"/>
        </w:rPr>
        <w:t xml:space="preserve"> если</w:t>
      </w:r>
      <w:r w:rsidRPr="00C27669">
        <w:rPr>
          <w:sz w:val="28"/>
          <w:szCs w:val="28"/>
        </w:rPr>
        <w:t>:</w:t>
      </w:r>
    </w:p>
    <w:p w:rsidR="005A3109" w:rsidRPr="00C27669" w:rsidRDefault="00641D9B" w:rsidP="000D4159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завершился срок возможного возобновления процедуры взыскания задолженности согласно законодательству;</w:t>
      </w:r>
    </w:p>
    <w:p w:rsidR="005A3109" w:rsidRPr="00C27669" w:rsidRDefault="00641D9B" w:rsidP="000D4159">
      <w:pPr>
        <w:spacing w:before="0" w:after="0" w:line="240" w:lineRule="auto"/>
        <w:ind w:firstLine="709"/>
        <w:rPr>
          <w:sz w:val="28"/>
          <w:szCs w:val="28"/>
        </w:rPr>
      </w:pPr>
      <w:r w:rsidRPr="00C27669">
        <w:rPr>
          <w:sz w:val="28"/>
          <w:szCs w:val="28"/>
        </w:rPr>
        <w:t>имеются документы, подтверждающие прекращение обязательства в связи со смертью (ликвидацией) контрагента.</w:t>
      </w:r>
    </w:p>
    <w:p w:rsidR="005A3109" w:rsidRPr="00C27669" w:rsidRDefault="00641D9B" w:rsidP="000D4159">
      <w:pPr>
        <w:pStyle w:val="2"/>
        <w:spacing w:before="0" w:after="0" w:line="240" w:lineRule="auto"/>
        <w:ind w:firstLine="709"/>
        <w:rPr>
          <w:sz w:val="28"/>
          <w:szCs w:val="28"/>
        </w:rPr>
      </w:pPr>
      <w:bookmarkStart w:id="84" w:name="_ref_531894"/>
      <w:r w:rsidRPr="00C27669">
        <w:rPr>
          <w:sz w:val="28"/>
          <w:szCs w:val="28"/>
        </w:rPr>
        <w:t xml:space="preserve">Основные средства на забалансовом </w:t>
      </w:r>
      <w:hyperlink r:id="rId55" w:history="1">
        <w:r w:rsidRPr="00C27669">
          <w:rPr>
            <w:rStyle w:val="afc"/>
            <w:color w:val="auto"/>
            <w:sz w:val="28"/>
            <w:szCs w:val="28"/>
            <w:u w:val="none"/>
          </w:rPr>
          <w:t>счете 21</w:t>
        </w:r>
      </w:hyperlink>
      <w:r w:rsidRPr="00C27669">
        <w:rPr>
          <w:sz w:val="28"/>
          <w:szCs w:val="28"/>
        </w:rPr>
        <w:t xml:space="preserve"> </w:t>
      </w:r>
      <w:r w:rsidR="008F4220" w:rsidRPr="00C27669">
        <w:rPr>
          <w:sz w:val="28"/>
          <w:szCs w:val="28"/>
        </w:rPr>
        <w:t>«</w:t>
      </w:r>
      <w:r w:rsidRPr="00C27669">
        <w:rPr>
          <w:sz w:val="28"/>
          <w:szCs w:val="28"/>
        </w:rPr>
        <w:t>Основные средства в эксплуатации</w:t>
      </w:r>
      <w:r w:rsidR="008F4220" w:rsidRPr="00C27669">
        <w:rPr>
          <w:sz w:val="28"/>
          <w:szCs w:val="28"/>
        </w:rPr>
        <w:t>»</w:t>
      </w:r>
      <w:r w:rsidRPr="00C27669">
        <w:rPr>
          <w:sz w:val="28"/>
          <w:szCs w:val="28"/>
        </w:rPr>
        <w:t xml:space="preserve"> учитываются </w:t>
      </w:r>
      <w:r w:rsidR="008F4220" w:rsidRPr="00C27669">
        <w:rPr>
          <w:sz w:val="28"/>
          <w:szCs w:val="28"/>
        </w:rPr>
        <w:t>по стоимости приобретения (балансовой стоимости)</w:t>
      </w:r>
      <w:r w:rsidRPr="00C27669">
        <w:rPr>
          <w:sz w:val="28"/>
          <w:szCs w:val="28"/>
        </w:rPr>
        <w:t>.</w:t>
      </w:r>
      <w:bookmarkEnd w:id="84"/>
    </w:p>
    <w:p w:rsidR="005A3109" w:rsidRDefault="005A3109" w:rsidP="00CD16CE">
      <w:pPr>
        <w:spacing w:line="240" w:lineRule="auto"/>
      </w:pPr>
    </w:p>
    <w:sectPr w:rsidR="005A3109" w:rsidSect="00CA64A4">
      <w:headerReference w:type="default" r:id="rId56"/>
      <w:headerReference w:type="first" r:id="rId57"/>
      <w:footnotePr>
        <w:numRestart w:val="eachSect"/>
      </w:footnotePr>
      <w:pgSz w:w="11907" w:h="16839" w:code="9"/>
      <w:pgMar w:top="1134" w:right="850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0C0" w:rsidRDefault="00EA60C0">
      <w:pPr>
        <w:spacing w:before="0" w:after="0" w:line="240" w:lineRule="auto"/>
      </w:pPr>
      <w:r>
        <w:separator/>
      </w:r>
    </w:p>
  </w:endnote>
  <w:endnote w:type="continuationSeparator" w:id="0">
    <w:p w:rsidR="00EA60C0" w:rsidRDefault="00EA60C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0C0" w:rsidRDefault="00EA60C0">
      <w:pPr>
        <w:spacing w:before="0" w:after="0" w:line="240" w:lineRule="auto"/>
      </w:pPr>
      <w:r>
        <w:separator/>
      </w:r>
    </w:p>
  </w:footnote>
  <w:footnote w:type="continuationSeparator" w:id="0">
    <w:p w:rsidR="00EA60C0" w:rsidRDefault="00EA60C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9658960"/>
      <w:docPartObj>
        <w:docPartGallery w:val="Page Numbers (Top of Page)"/>
        <w:docPartUnique/>
      </w:docPartObj>
    </w:sdtPr>
    <w:sdtContent>
      <w:p w:rsidR="00BC42AB" w:rsidRDefault="00E66C7C">
        <w:pPr>
          <w:pStyle w:val="af6"/>
        </w:pPr>
        <w:r>
          <w:fldChar w:fldCharType="begin"/>
        </w:r>
        <w:r w:rsidR="00BC42AB">
          <w:instrText>PAGE   \* MERGEFORMAT</w:instrText>
        </w:r>
        <w:r>
          <w:fldChar w:fldCharType="separate"/>
        </w:r>
        <w:r w:rsidR="00D15694">
          <w:rPr>
            <w:noProof/>
          </w:rPr>
          <w:t>9</w:t>
        </w:r>
        <w:r>
          <w:fldChar w:fldCharType="end"/>
        </w:r>
      </w:p>
    </w:sdtContent>
  </w:sdt>
  <w:p w:rsidR="00BC42AB" w:rsidRDefault="00BC42AB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2AB" w:rsidRDefault="00BC42AB">
    <w:pPr>
      <w:pStyle w:val="af6"/>
    </w:pPr>
  </w:p>
  <w:p w:rsidR="00BC42AB" w:rsidRDefault="00BC42A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00000002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2">
    <w:nsid w:val="00000003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3">
    <w:nsid w:val="0000000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11">
    <w:nsid w:val="0B4638A0"/>
    <w:multiLevelType w:val="hybridMultilevel"/>
    <w:tmpl w:val="470E48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3">
    <w:nsid w:val="715229B1"/>
    <w:multiLevelType w:val="hybridMultilevel"/>
    <w:tmpl w:val="4B8EDC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</w:num>
  <w:num w:numId="34">
    <w:abstractNumId w:val="13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5E4700"/>
    <w:rsid w:val="00032271"/>
    <w:rsid w:val="000349C1"/>
    <w:rsid w:val="00053B85"/>
    <w:rsid w:val="0006543C"/>
    <w:rsid w:val="00070651"/>
    <w:rsid w:val="0007767C"/>
    <w:rsid w:val="00084E99"/>
    <w:rsid w:val="000C0A37"/>
    <w:rsid w:val="000D4159"/>
    <w:rsid w:val="000E5DC8"/>
    <w:rsid w:val="000F2D7E"/>
    <w:rsid w:val="0016044B"/>
    <w:rsid w:val="00170087"/>
    <w:rsid w:val="001914BE"/>
    <w:rsid w:val="001B1C93"/>
    <w:rsid w:val="001B2AE3"/>
    <w:rsid w:val="001C5907"/>
    <w:rsid w:val="001F1313"/>
    <w:rsid w:val="001F222A"/>
    <w:rsid w:val="00223033"/>
    <w:rsid w:val="002421EF"/>
    <w:rsid w:val="00264346"/>
    <w:rsid w:val="002C5C7B"/>
    <w:rsid w:val="002D604F"/>
    <w:rsid w:val="00307179"/>
    <w:rsid w:val="00330306"/>
    <w:rsid w:val="003332C2"/>
    <w:rsid w:val="00336336"/>
    <w:rsid w:val="00366981"/>
    <w:rsid w:val="00384806"/>
    <w:rsid w:val="003B0E0A"/>
    <w:rsid w:val="003D5ED9"/>
    <w:rsid w:val="00400CC4"/>
    <w:rsid w:val="0041157B"/>
    <w:rsid w:val="00414B2B"/>
    <w:rsid w:val="004156A4"/>
    <w:rsid w:val="004275CB"/>
    <w:rsid w:val="00437655"/>
    <w:rsid w:val="00452746"/>
    <w:rsid w:val="00455E2A"/>
    <w:rsid w:val="00466FF0"/>
    <w:rsid w:val="0048552F"/>
    <w:rsid w:val="00490679"/>
    <w:rsid w:val="004B1CCF"/>
    <w:rsid w:val="004B2FCA"/>
    <w:rsid w:val="004B4C15"/>
    <w:rsid w:val="004C229C"/>
    <w:rsid w:val="004C54B9"/>
    <w:rsid w:val="00502E42"/>
    <w:rsid w:val="005274C2"/>
    <w:rsid w:val="00540937"/>
    <w:rsid w:val="00557905"/>
    <w:rsid w:val="005622FB"/>
    <w:rsid w:val="00576CDE"/>
    <w:rsid w:val="005A3109"/>
    <w:rsid w:val="005D1518"/>
    <w:rsid w:val="005E4700"/>
    <w:rsid w:val="005F69BD"/>
    <w:rsid w:val="00621AC8"/>
    <w:rsid w:val="0063198B"/>
    <w:rsid w:val="00641D9B"/>
    <w:rsid w:val="00642FE7"/>
    <w:rsid w:val="006523A1"/>
    <w:rsid w:val="00652482"/>
    <w:rsid w:val="006574D5"/>
    <w:rsid w:val="00677B26"/>
    <w:rsid w:val="006961A0"/>
    <w:rsid w:val="006A48B5"/>
    <w:rsid w:val="006D44E9"/>
    <w:rsid w:val="006D7FF1"/>
    <w:rsid w:val="006E306A"/>
    <w:rsid w:val="006F5FF3"/>
    <w:rsid w:val="00701C52"/>
    <w:rsid w:val="00706023"/>
    <w:rsid w:val="00731464"/>
    <w:rsid w:val="007C38E4"/>
    <w:rsid w:val="007D5202"/>
    <w:rsid w:val="007E047C"/>
    <w:rsid w:val="007F1278"/>
    <w:rsid w:val="008253EF"/>
    <w:rsid w:val="00843F94"/>
    <w:rsid w:val="00846889"/>
    <w:rsid w:val="00847700"/>
    <w:rsid w:val="00853239"/>
    <w:rsid w:val="008773F6"/>
    <w:rsid w:val="008903A1"/>
    <w:rsid w:val="008B4EA1"/>
    <w:rsid w:val="008C7D32"/>
    <w:rsid w:val="008D6AAE"/>
    <w:rsid w:val="008F4220"/>
    <w:rsid w:val="0091140D"/>
    <w:rsid w:val="009229A8"/>
    <w:rsid w:val="009326E7"/>
    <w:rsid w:val="0094236D"/>
    <w:rsid w:val="00962D4A"/>
    <w:rsid w:val="00965379"/>
    <w:rsid w:val="00971946"/>
    <w:rsid w:val="00972E85"/>
    <w:rsid w:val="009848E9"/>
    <w:rsid w:val="009B13AC"/>
    <w:rsid w:val="009C4672"/>
    <w:rsid w:val="009E6B89"/>
    <w:rsid w:val="00A302D3"/>
    <w:rsid w:val="00A6244D"/>
    <w:rsid w:val="00A710AA"/>
    <w:rsid w:val="00A87DCA"/>
    <w:rsid w:val="00AB0B57"/>
    <w:rsid w:val="00AB120B"/>
    <w:rsid w:val="00AD0417"/>
    <w:rsid w:val="00AD45F1"/>
    <w:rsid w:val="00AE0B62"/>
    <w:rsid w:val="00B26C35"/>
    <w:rsid w:val="00B4182A"/>
    <w:rsid w:val="00B46131"/>
    <w:rsid w:val="00B5327C"/>
    <w:rsid w:val="00B576AC"/>
    <w:rsid w:val="00B6368F"/>
    <w:rsid w:val="00B657C2"/>
    <w:rsid w:val="00B72FCB"/>
    <w:rsid w:val="00B80420"/>
    <w:rsid w:val="00B82C7D"/>
    <w:rsid w:val="00B9018A"/>
    <w:rsid w:val="00BA64BB"/>
    <w:rsid w:val="00BC01C7"/>
    <w:rsid w:val="00BC42AB"/>
    <w:rsid w:val="00BE03A2"/>
    <w:rsid w:val="00BE3074"/>
    <w:rsid w:val="00C02D7E"/>
    <w:rsid w:val="00C032ED"/>
    <w:rsid w:val="00C06D47"/>
    <w:rsid w:val="00C21A5C"/>
    <w:rsid w:val="00C27669"/>
    <w:rsid w:val="00C321CC"/>
    <w:rsid w:val="00C32226"/>
    <w:rsid w:val="00C37D52"/>
    <w:rsid w:val="00C4141D"/>
    <w:rsid w:val="00C6724A"/>
    <w:rsid w:val="00C85380"/>
    <w:rsid w:val="00C867CC"/>
    <w:rsid w:val="00CA64A4"/>
    <w:rsid w:val="00CD16CE"/>
    <w:rsid w:val="00CD2E5B"/>
    <w:rsid w:val="00CD7E2D"/>
    <w:rsid w:val="00CE5F5B"/>
    <w:rsid w:val="00D02B4D"/>
    <w:rsid w:val="00D15694"/>
    <w:rsid w:val="00D24D27"/>
    <w:rsid w:val="00D334FD"/>
    <w:rsid w:val="00D65E18"/>
    <w:rsid w:val="00DE1C14"/>
    <w:rsid w:val="00DE4790"/>
    <w:rsid w:val="00DE47C6"/>
    <w:rsid w:val="00E50907"/>
    <w:rsid w:val="00E50BF2"/>
    <w:rsid w:val="00E56CB7"/>
    <w:rsid w:val="00E66C7C"/>
    <w:rsid w:val="00E74711"/>
    <w:rsid w:val="00E82320"/>
    <w:rsid w:val="00E97623"/>
    <w:rsid w:val="00EA1884"/>
    <w:rsid w:val="00EA1D7C"/>
    <w:rsid w:val="00EA4C4D"/>
    <w:rsid w:val="00EA60C0"/>
    <w:rsid w:val="00EC751F"/>
    <w:rsid w:val="00ED4791"/>
    <w:rsid w:val="00F1702D"/>
    <w:rsid w:val="00F21AC1"/>
    <w:rsid w:val="00F26FCA"/>
    <w:rsid w:val="00F74A73"/>
    <w:rsid w:val="00F80C4E"/>
    <w:rsid w:val="00F930CC"/>
    <w:rsid w:val="00FD1A54"/>
    <w:rsid w:val="00FD26AD"/>
    <w:rsid w:val="00FD2CCE"/>
    <w:rsid w:val="00FD35B2"/>
    <w:rsid w:val="00FE672C"/>
    <w:rsid w:val="00FE6CEA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semiHidden="0" w:uiPriority="35" w:unhideWhenUsed="0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sid w:val="00D24D27"/>
    <w:rPr>
      <w:color w:val="0000FF"/>
      <w:u w:val="single"/>
    </w:rPr>
  </w:style>
  <w:style w:type="paragraph" w:styleId="afd">
    <w:name w:val="Normal (Web)"/>
    <w:basedOn w:val="a"/>
    <w:uiPriority w:val="99"/>
    <w:unhideWhenUsed/>
    <w:rsid w:val="00CE5F5B"/>
    <w:pPr>
      <w:spacing w:before="100" w:beforeAutospacing="1" w:after="100" w:afterAutospacing="1" w:line="240" w:lineRule="auto"/>
      <w:ind w:firstLine="0"/>
      <w:jc w:val="left"/>
    </w:pPr>
  </w:style>
  <w:style w:type="paragraph" w:styleId="HTML">
    <w:name w:val="HTML Preformatted"/>
    <w:basedOn w:val="a"/>
    <w:link w:val="HTML0"/>
    <w:uiPriority w:val="99"/>
    <w:semiHidden/>
    <w:unhideWhenUsed/>
    <w:rsid w:val="00AD0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</w:style>
  <w:style w:type="character" w:customStyle="1" w:styleId="HTML0">
    <w:name w:val="Стандартный HTML Знак"/>
    <w:basedOn w:val="a0"/>
    <w:link w:val="HTML"/>
    <w:uiPriority w:val="99"/>
    <w:semiHidden/>
    <w:rsid w:val="00AD0417"/>
    <w:rPr>
      <w:sz w:val="22"/>
      <w:szCs w:val="22"/>
    </w:rPr>
  </w:style>
  <w:style w:type="paragraph" w:styleId="afe">
    <w:name w:val="Balloon Text"/>
    <w:basedOn w:val="a"/>
    <w:link w:val="aff"/>
    <w:uiPriority w:val="99"/>
    <w:semiHidden/>
    <w:unhideWhenUsed/>
    <w:rsid w:val="00053B8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053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semiHidden="0" w:uiPriority="35" w:unhideWhenUsed="0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bCs/>
      <w:sz w:val="22"/>
      <w:szCs w:val="26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8229F"/>
    <w:rPr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paragraph" w:styleId="afd">
    <w:name w:val="Normal (Web)"/>
    <w:basedOn w:val="a"/>
    <w:uiPriority w:val="99"/>
    <w:unhideWhenUsed/>
    <w:rsid w:val="00CE5F5B"/>
    <w:pPr>
      <w:spacing w:before="100" w:beforeAutospacing="1" w:after="100" w:afterAutospacing="1" w:line="240" w:lineRule="auto"/>
      <w:ind w:firstLine="0"/>
      <w:jc w:val="left"/>
    </w:pPr>
  </w:style>
  <w:style w:type="paragraph" w:styleId="HTML">
    <w:name w:val="HTML Preformatted"/>
    <w:basedOn w:val="a"/>
    <w:link w:val="HTML0"/>
    <w:uiPriority w:val="99"/>
    <w:semiHidden/>
    <w:unhideWhenUsed/>
    <w:rsid w:val="00AD0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</w:style>
  <w:style w:type="character" w:customStyle="1" w:styleId="HTML0">
    <w:name w:val="Стандартный HTML Знак"/>
    <w:basedOn w:val="a0"/>
    <w:link w:val="HTML"/>
    <w:uiPriority w:val="99"/>
    <w:semiHidden/>
    <w:rsid w:val="00AD0417"/>
    <w:rPr>
      <w:sz w:val="22"/>
      <w:szCs w:val="22"/>
    </w:rPr>
  </w:style>
  <w:style w:type="paragraph" w:styleId="afe">
    <w:name w:val="Balloon Text"/>
    <w:basedOn w:val="a"/>
    <w:link w:val="aff"/>
    <w:uiPriority w:val="99"/>
    <w:semiHidden/>
    <w:unhideWhenUsed/>
    <w:rsid w:val="00053B8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053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D8161AA42813FF2C5CEF20345109A18045E915A4D486592BF0D91A3DD55F1698951AD87C989255BD5FBE893C30491654393C4422B6702763792395C742FD69E8FDD4C4BBB23d1R3M" TargetMode="External"/><Relationship Id="rId18" Type="http://schemas.openxmlformats.org/officeDocument/2006/relationships/hyperlink" Target="consultantplus://offline/ref=9D8161AA42813FF2C5CEF20345109A18045E915A4D486592BF0D91A3DD55F1698951AD87C989255BD5FBE893C30490654393C4422B6702763792395C742FD69E8FDD4C4BBB23d1R3M" TargetMode="External"/><Relationship Id="rId26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39" Type="http://schemas.openxmlformats.org/officeDocument/2006/relationships/hyperlink" Target="consultantplus://offline/ref=9D8161AA42813FF2C5CEF20345109A18045E915A4D486592BF0D91A3DD55F1698951AD87C989255BD5FBE091C5079A654393C4422B6702763792395C742FD69E8FD94C4BBB23d1R3M" TargetMode="External"/><Relationship Id="rId21" Type="http://schemas.openxmlformats.org/officeDocument/2006/relationships/hyperlink" Target="consultantplus://offline/ref=9D8161AA42813FF2C5CEF20345109A18045E915A4D486592BF0D91A3DD55F1698951AD87C989255BD5FBE09DC1029A654393C4422B6702763792395C742FD69E8FDD4C4BBB23d1R3M" TargetMode="External"/><Relationship Id="rId34" Type="http://schemas.openxmlformats.org/officeDocument/2006/relationships/hyperlink" Target="consultantplus://offline/ref=9D8161AA42813FF2C5CEF20345109A18045E915A4D486592BF0D91A3DD55F1698951AD87C989255BD5FBE190C6009D654393C4422B6702763792395C742FD39C8DD94C4BBB23d1R3M" TargetMode="External"/><Relationship Id="rId42" Type="http://schemas.openxmlformats.org/officeDocument/2006/relationships/hyperlink" Target="consultantplus://offline/ref=62F86F97D7CDFE4555687256F87A7ED57AECA33561E1F4B2783E1A90F57687F8730AAC758054D5I4p6J" TargetMode="External"/><Relationship Id="rId47" Type="http://schemas.openxmlformats.org/officeDocument/2006/relationships/hyperlink" Target="consultantplus://offline/ref=9D8161AA42813FF2C5CEF20345109A18045E915A4D486592BF0D91A3DD55F1698951AD87C989255BD5FBEB97C0019A654393C4422B6702763792395C742FD69E8ED84C43BB2402B726F23A412BD403E6C2A5E60AF36CdFRFM" TargetMode="External"/><Relationship Id="rId50" Type="http://schemas.openxmlformats.org/officeDocument/2006/relationships/hyperlink" Target="consultantplus://offline/ref=9D8161AA42813FF2C5CEF20345109A18045E915A4D486592BF0D91A3DD55F1698951AD87C989255BD5FBE092C10199654393C4422B6702763792395C742FD7988EDE4C43BB2402B727F63A412BD403E6C2A5E60AF36CdFRFM" TargetMode="External"/><Relationship Id="rId55" Type="http://schemas.openxmlformats.org/officeDocument/2006/relationships/hyperlink" Target="consultantplus://offline/ref=9D8161AA42813FF2C5CEF20345109A18045E915A4D486592BF0D91A3DD55F1698951AD87C989255BD5FBE092C10199654393C4422B6702763792395C742FD49D88DC4C43BB2402B727F63A412BD403E6C2A5E60AF36CdFRFM" TargetMode="External"/><Relationship Id="rId6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D8161AA42813FF2C5CEF20345109A18045E915A4D486592BF0D91A3DD55F1698951AD87C989255BD5FBE893C30491654393C4422B6702763792395C742FD69E8FDD4C4BBB23d1R3M" TargetMode="External"/><Relationship Id="rId17" Type="http://schemas.openxmlformats.org/officeDocument/2006/relationships/hyperlink" Target="consultantplus://offline/ref=9D8161AA42813FF2C5CEF20345109A18045E915A4D486592BF0D91A3DD55F1698951AD87C989255BD5FBE893C30798654393C4422B6702763792395C742FD69E8FDD4C4BBB23d1R3M" TargetMode="External"/><Relationship Id="rId25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33" Type="http://schemas.openxmlformats.org/officeDocument/2006/relationships/hyperlink" Target="consultantplus://offline/ref=9D8161AA42813FF2C5CEF20345109A18045E915A4D486592BF0D91A3DD55F1698951AD87C989255BD5FBE190C6009D654393C4422B6702763792395C742FD39C8DD94C4BBB23d1R3M" TargetMode="External"/><Relationship Id="rId38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46" Type="http://schemas.openxmlformats.org/officeDocument/2006/relationships/hyperlink" Target="consultantplus://offline/ref=9D8161AA42813FF2C5CEF20345109A18045E915A4D486592BF0D91A3DD55F1698951AD87C989255BD5FBE092C10C90654393C4422B6702763792395C742FD69E8EDC4717EA615CE677B5d6R0M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D8161AA42813FF2C5CEF20345109A18045E915A4D486592BF0D91A3DD55F1698951AD87C989255BD5FBE893C30798654393C4422B6702763792395C742FD69E8FDD4C4BBB23d1R3M" TargetMode="External"/><Relationship Id="rId20" Type="http://schemas.openxmlformats.org/officeDocument/2006/relationships/hyperlink" Target="consultantplus://offline/ref=9D8161AA42813FF2C5CEF20345109A18045E915A4D486592BF0D91A3DD55F1698951AD87C989255BD5FBE09DC1019F654393C4422B6702763792395C742FD69E8FDD4C4BBB23d1R3M" TargetMode="External"/><Relationship Id="rId29" Type="http://schemas.openxmlformats.org/officeDocument/2006/relationships/hyperlink" Target="consultantplus://offline/ref=9D8161AA42813FF2C5CEF20345109A18045E915A4D486592BF0D91A3DD55F1698951AD87C989255BD5FBE092C60399654393C4422B6702763792395C742FD49F8BD44C4BBB23d1R3M" TargetMode="External"/><Relationship Id="rId41" Type="http://schemas.openxmlformats.org/officeDocument/2006/relationships/hyperlink" Target="consultantplus://offline/ref=9D8161AA42813FF2C5CEF20345109A18045E915A4D486592BF0D91A3DD55F1698951AD87C989255BD5FBE091C5079A654393C4422B6702763792395C742FD69E8FD94C4BBB23d1R3M" TargetMode="External"/><Relationship Id="rId54" Type="http://schemas.openxmlformats.org/officeDocument/2006/relationships/hyperlink" Target="consultantplus://offline/ref=9D8161AA42813FF2C5CEF20345109A18045E915A4D486592BF0D91A3DD55F1698951AD87C989255BD5FBE092C10199654393C4422B6702763792395C7D2BDDCADF98121AEB6049BB26E826402AC20ABA92EEdAR9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8161AA42813FF2C5CEF20345109A18045E915A4D486592BF0D91A3DD55F1698951AD87C989255BD5FBE893C30799654393C4422B6702763792395C742FD69E8FDD4C4BBB23d1R3M" TargetMode="External"/><Relationship Id="rId24" Type="http://schemas.openxmlformats.org/officeDocument/2006/relationships/hyperlink" Target="consultantplus://offline/ref=9D8161AA42813FF2C5CEF20345109A18045E915A4D486592BF0D91A3DD55F1698951AD87C989255BD5FBE092C10199654393C4422B6702763792395C742FD69E8FDA4C4BBB23d1R3M" TargetMode="External"/><Relationship Id="rId32" Type="http://schemas.openxmlformats.org/officeDocument/2006/relationships/hyperlink" Target="consultantplus://offline/ref=9D8161AA42813FF2C5CEF20345109A18045E915A4D486592BF0D91A3DD55F1698951AD87C989255BD5FBE190C6009D654393C4422B6702763792395C742FD69E8EDC4717EA615CE677B5d6R0M" TargetMode="External"/><Relationship Id="rId37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40" Type="http://schemas.openxmlformats.org/officeDocument/2006/relationships/hyperlink" Target="consultantplus://offline/ref=9D8161AA42813FF2C5CEF20345109A18045E915A4D486592BF0D91A3DD55F1698951AD87C989255BD5FBE091C5079A654393C4422B6702763792395C742FD69E8FD94C4BBB23d1R3M" TargetMode="External"/><Relationship Id="rId45" Type="http://schemas.openxmlformats.org/officeDocument/2006/relationships/hyperlink" Target="consultantplus://offline/ref=9D8161AA42813FF2C5CEF20345109A18045E915A4D486592BF0D91A3DD55F1698951AD87C989255BD5FBE092C10199654393C4422B6702763792395C742FD49F86DE4C4BBB23d1R3M" TargetMode="External"/><Relationship Id="rId53" Type="http://schemas.openxmlformats.org/officeDocument/2006/relationships/hyperlink" Target="consultantplus://offline/ref=9D8161AA42813FF2C5CEF20345109A18045E915A4D486592BF0D91A3DD55F1698951AD87C989255BD5FBE092C10199654393C4422B6702763792395C742FD7968CD54C43BB2402B727F63A412BD403E6C2A5E60AF36CdFRF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8161AA42813FF2C5CEF20345109A18045E915A4D486592BF0D91A3DD55F1698951AD87C989255BD5FBE893C10091654393C4422B6702763792395C742FD69E8FDD4C4BBB23d1R3M" TargetMode="External"/><Relationship Id="rId23" Type="http://schemas.openxmlformats.org/officeDocument/2006/relationships/hyperlink" Target="consultantplus://offline/ref=9D8161AA42813FF2C5CEF20345109A18045E915A4D486592BF0D91A3DD55F1698951AD87C989255BD5FBE092C10199654393C4422B6702763792395C742FD69E8FDA4C4BBB23d1R3M" TargetMode="External"/><Relationship Id="rId28" Type="http://schemas.openxmlformats.org/officeDocument/2006/relationships/hyperlink" Target="consultantplus://offline/ref=9D8161AA42813FF2C5CEF20345109A18045E915A4D486592BF0D91A3DD55F1698951AD87C989255BD5FBE092C60399654393C4422B6702763792395C742FD69E8FDF4C4BBB23d1R3M" TargetMode="External"/><Relationship Id="rId36" Type="http://schemas.openxmlformats.org/officeDocument/2006/relationships/hyperlink" Target="consultantplus://offline/ref=9D8161AA42813FF2C5CEF20345109A18045E915A4D486592BF0D91A3DD55F1698951AD87C989255BD5F8EF97C60D98654393C4422B6702763792395C742FD69E8EDC4717EA615CE677B5d6R0M" TargetMode="External"/><Relationship Id="rId49" Type="http://schemas.openxmlformats.org/officeDocument/2006/relationships/hyperlink" Target="consultantplus://offline/ref=9D8161AA42813FF2C5CEF20345109A18045E915A4D486592BF0D91A3DD55F1698951AD87C989255BD5FBE092C10199654393C4422B6702763792395C742FD49D8BDA4C43BB2402B727F63A412BD403E6C2A5E60AF36CdFRFM" TargetMode="External"/><Relationship Id="rId57" Type="http://schemas.openxmlformats.org/officeDocument/2006/relationships/header" Target="header2.xml"/><Relationship Id="rId10" Type="http://schemas.openxmlformats.org/officeDocument/2006/relationships/hyperlink" Target="consultantplus://offline/ref=9D8161AA42813FF2C5CEF20345109A18045E915A4D486592BF0D91A3DD55F1698951AD87C989255BD5FBE893C30799654393C4422B6702763792395C742FD69E8FDD4C4BBB23d1R3M" TargetMode="External"/><Relationship Id="rId19" Type="http://schemas.openxmlformats.org/officeDocument/2006/relationships/hyperlink" Target="consultantplus://offline/ref=9D8161AA42813FF2C5CEF20345109A18045E915A4D486592BF0D91A3DD55F1698951AD87C989255BD5FBE893C30490654393C4422B6702763792395C742FD69E8FDD4C4BBB23d1R3M" TargetMode="External"/><Relationship Id="rId31" Type="http://schemas.openxmlformats.org/officeDocument/2006/relationships/hyperlink" Target="consultantplus://offline/ref=9D8161AA42813FF2C5CEF20345109A18045E915A4D486592BF0D91A3DD55F1698951AD87C989255BD5FBE190C6009D654393C4422B6702763792395C742FD69E8EDC4717EA615CE677B5d6R0M" TargetMode="External"/><Relationship Id="rId44" Type="http://schemas.openxmlformats.org/officeDocument/2006/relationships/hyperlink" Target="consultantplus://offline/ref=9D8161AA42813FF2C5CEF20345109A18045E915A4D486592BF0D91A3DD55F1698951AD87C989255BD5FBE893C30491654393C4422B6702763792395C742FD69F88DE4C4BBB23d1R3M" TargetMode="External"/><Relationship Id="rId52" Type="http://schemas.openxmlformats.org/officeDocument/2006/relationships/hyperlink" Target="consultantplus://offline/ref=9D8161AA42813FF2C5CEF20345109A18045E915A4D486592BF0D91A3DD55F1698951AD87C989255BD5FBE092C10199654393C4422B6702763792395C742FD7968CD84C43BB2402B727F63A412BD403E6C2A5E60AF36CdFR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161AA42813FF2C5CEF20345109A18045E915A4D486592BF0D91A3DD55F1698951AD87C989255BD5FAE996C40691654393C4422B6702763792395C742FD69E8EDC4717EA615CE677B5d6R0M" TargetMode="External"/><Relationship Id="rId14" Type="http://schemas.openxmlformats.org/officeDocument/2006/relationships/hyperlink" Target="consultantplus://offline/ref=9D8161AA42813FF2C5CEF20345109A18045E915A4D486592BF0D91A3DD55F1698951AD87C989255BD5FBE893C10091654393C4422B6702763792395C742FD69E8FDD4C4BBB23d1R3M" TargetMode="External"/><Relationship Id="rId22" Type="http://schemas.openxmlformats.org/officeDocument/2006/relationships/hyperlink" Target="consultantplus://offline/ref=9D8161AA42813FF2C5CEF20345109A18045E915A4D486592BF0D91A3DD55F1698951AD87C989255BD5FBE09DC10190654393C4422B6702763792395C742FD69E8FDD4C4BBB23d1R3M" TargetMode="External"/><Relationship Id="rId27" Type="http://schemas.openxmlformats.org/officeDocument/2006/relationships/hyperlink" Target="consultantplus://offline/ref=9D8161AA42813FF2C5CEF20345109A18045E915A4D486592BF0D91A3DD55F1698951AD87C989255BD5FBE092C60399654393C4422B6702763792395C742FD69E8FDF4C4BBB23d1R3M" TargetMode="External"/><Relationship Id="rId30" Type="http://schemas.openxmlformats.org/officeDocument/2006/relationships/hyperlink" Target="consultantplus://offline/ref=9D8161AA42813FF2C5CEF20345109A18045E915A4D486592BF0D91A3DD55F1698951AD87C989255BD5FBE092C60399654393C4422B6702763792395C742FD49F8BD44C4BBB23d1R3M" TargetMode="External"/><Relationship Id="rId35" Type="http://schemas.openxmlformats.org/officeDocument/2006/relationships/hyperlink" Target="consultantplus://offline/ref=9D8161AA42813FF2C5CEF20345109A18045E915A4D486592BF0D91A3DD55F1698951AD87C989255BD5F8EF97C60D98654393C4422B6702763792395C742FD69E8EDC4717EA615CE677B5d6R0M" TargetMode="External"/><Relationship Id="rId43" Type="http://schemas.openxmlformats.org/officeDocument/2006/relationships/hyperlink" Target="consultantplus://offline/ref=9D8161AA42813FF2C5CEF20345109A18045E915A4D486592BF0D91A3DD55F1698951AD87C989255BD5FBE09DC1029A654393C4422B6702763792395C742FD69E8EDC4717EA615CE677B5d6R0M" TargetMode="External"/><Relationship Id="rId48" Type="http://schemas.openxmlformats.org/officeDocument/2006/relationships/hyperlink" Target="consultantplus://offline/ref=518E3401B4D129DE79F1DC9580427500EB373CB2F512D27DA3ED09C511813AA675BB3D92FD478788B4T6L" TargetMode="External"/><Relationship Id="rId56" Type="http://schemas.openxmlformats.org/officeDocument/2006/relationships/header" Target="header1.xml"/><Relationship Id="rId8" Type="http://schemas.openxmlformats.org/officeDocument/2006/relationships/hyperlink" Target="consultantplus://offline/ref=9D8161AA42813FF2C5CEF20345109A18045E915A4D486592BF0D91A3DD55F1698951AD87C989255BD5FAE991C30C9B654393C4422B6702763792395C742FD69E8EDC4717EA615CE677B5d6R0M" TargetMode="External"/><Relationship Id="rId51" Type="http://schemas.openxmlformats.org/officeDocument/2006/relationships/hyperlink" Target="consultantplus://offline/ref=9D8161AA42813FF2C5CEF20345109A18045E915A4D486592BF0D91A3DD55F1698951AD87C989255BD5FBE092C10199654393C4422B6702763792395C7D2FDDCADF98121AEB6049BB26E826402AC20ABA92EEdAR9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BC43-D546-4262-A649-F7317300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10</Pages>
  <Words>4646</Words>
  <Characters>26486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Microsoft</Company>
  <LinksUpToDate>false</LinksUpToDate>
  <CharactersWithSpaces>31070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Елена Павловна Морозова</dc:creator>
  <dc:description>Консультант Плюс - Конструктор Договоров</dc:description>
  <cp:lastModifiedBy>User</cp:lastModifiedBy>
  <cp:revision>143</cp:revision>
  <cp:lastPrinted>2018-11-16T03:35:00Z</cp:lastPrinted>
  <dcterms:created xsi:type="dcterms:W3CDTF">2018-11-13T09:17:00Z</dcterms:created>
  <dcterms:modified xsi:type="dcterms:W3CDTF">2019-04-17T06:10:00Z</dcterms:modified>
</cp:coreProperties>
</file>